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3386"/>
        <w:gridCol w:w="3214"/>
      </w:tblGrid>
      <w:tr w:rsidR="00D50346" w:rsidRPr="00F20F67" w:rsidTr="00E31E41">
        <w:tc>
          <w:tcPr>
            <w:tcW w:w="3403" w:type="dxa"/>
          </w:tcPr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Старошешминская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3531" w:type="dxa"/>
          </w:tcPr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УР 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Старошешминская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D50346" w:rsidRPr="00F20F67" w:rsidRDefault="00D50346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3380" w:type="dxa"/>
          </w:tcPr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50346" w:rsidRPr="00F20F67" w:rsidRDefault="00D50346" w:rsidP="00E31E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Старошешминская</w:t>
            </w:r>
            <w:proofErr w:type="spellEnd"/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 СОШ» НМР РТ</w:t>
            </w:r>
          </w:p>
          <w:p w:rsidR="00D50346" w:rsidRDefault="00D50346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50346" w:rsidRDefault="00D50346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</w:t>
            </w:r>
          </w:p>
          <w:p w:rsidR="00D50346" w:rsidRPr="00F20F67" w:rsidRDefault="00D50346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20F67">
              <w:rPr>
                <w:rFonts w:ascii="Times New Roman" w:hAnsi="Times New Roman" w:cs="Times New Roman"/>
                <w:sz w:val="24"/>
                <w:szCs w:val="24"/>
              </w:rPr>
              <w:t xml:space="preserve">»________20 __  </w:t>
            </w:r>
          </w:p>
        </w:tc>
      </w:tr>
    </w:tbl>
    <w:p w:rsidR="00D50346" w:rsidRPr="00DA7EE8" w:rsidRDefault="00D50346" w:rsidP="00D5034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</w:p>
    <w:p w:rsidR="00D50346" w:rsidRPr="00D50346" w:rsidRDefault="00D50346" w:rsidP="00D50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общеинтеллектуальному</w:t>
      </w:r>
      <w:proofErr w:type="spellEnd"/>
    </w:p>
    <w:p w:rsidR="00D50346" w:rsidRPr="001706C6" w:rsidRDefault="00D50346" w:rsidP="00D50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706C6">
        <w:rPr>
          <w:rFonts w:ascii="Times New Roman" w:hAnsi="Times New Roman" w:cs="Times New Roman"/>
          <w:sz w:val="28"/>
          <w:szCs w:val="28"/>
          <w:vertAlign w:val="superscript"/>
        </w:rPr>
        <w:t>по направлению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D50346" w:rsidRPr="001706C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Pr="00D50346" w:rsidRDefault="00D50346" w:rsidP="00D503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46">
        <w:rPr>
          <w:rFonts w:ascii="Times New Roman" w:hAnsi="Times New Roman" w:cs="Times New Roman"/>
          <w:sz w:val="28"/>
          <w:szCs w:val="28"/>
        </w:rPr>
        <w:t>«</w:t>
      </w:r>
      <w:r w:rsidR="00DE6A1D">
        <w:rPr>
          <w:rFonts w:ascii="Times New Roman" w:hAnsi="Times New Roman" w:cs="Times New Roman"/>
          <w:sz w:val="28"/>
          <w:szCs w:val="28"/>
          <w:u w:val="single"/>
        </w:rPr>
        <w:t>Биохимия питания</w:t>
      </w:r>
      <w:r w:rsidRPr="00D50346">
        <w:rPr>
          <w:rFonts w:ascii="Times New Roman" w:hAnsi="Times New Roman" w:cs="Times New Roman"/>
          <w:sz w:val="28"/>
          <w:szCs w:val="28"/>
        </w:rPr>
        <w:t>»</w:t>
      </w:r>
    </w:p>
    <w:p w:rsidR="00D50346" w:rsidRDefault="00D50346" w:rsidP="00D5034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706C6">
        <w:rPr>
          <w:rFonts w:ascii="Times New Roman" w:hAnsi="Times New Roman" w:cs="Times New Roman"/>
          <w:sz w:val="28"/>
          <w:szCs w:val="28"/>
          <w:vertAlign w:val="superscript"/>
        </w:rPr>
        <w:t>Название курса</w:t>
      </w: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P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C4D2F">
        <w:rPr>
          <w:rFonts w:ascii="Times New Roman" w:hAnsi="Times New Roman" w:cs="Times New Roman"/>
          <w:sz w:val="28"/>
          <w:szCs w:val="28"/>
        </w:rPr>
        <w:t xml:space="preserve">Для возраста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16-18 лет</w:t>
      </w: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C4D2F">
        <w:rPr>
          <w:rFonts w:ascii="Times New Roman" w:hAnsi="Times New Roman" w:cs="Times New Roman"/>
          <w:sz w:val="28"/>
          <w:szCs w:val="28"/>
        </w:rPr>
        <w:t xml:space="preserve">Автор программы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Баранова Наталья Ивановна, </w:t>
      </w: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учитель биологии </w:t>
      </w:r>
    </w:p>
    <w:p w:rsidR="00D50346" w:rsidRP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20___ г.</w:t>
      </w:r>
    </w:p>
    <w:p w:rsidR="00D50346" w:rsidRDefault="00D50346" w:rsidP="00D50346">
      <w:pPr>
        <w:pStyle w:val="a4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D50346" w:rsidRP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34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E6A1D" w:rsidRPr="00F66127" w:rsidRDefault="00DE6A1D" w:rsidP="00DE6A1D">
      <w:pPr>
        <w:tabs>
          <w:tab w:val="left" w:pos="366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66127">
        <w:rPr>
          <w:rFonts w:ascii="Times New Roman" w:hAnsi="Times New Roman" w:cs="Times New Roman"/>
          <w:sz w:val="28"/>
          <w:szCs w:val="28"/>
        </w:rPr>
        <w:t>Химия как учебный предмет в числе других задач призвана давать учащимся  представление о научно обоснованных правилах и нормах использование веществ и материалов. А совместно с другими естественнонаучными и профессиональными предметами формировать здоровый образ жизни грамотное поведение людей в быту.</w:t>
      </w:r>
    </w:p>
    <w:p w:rsidR="00DE6A1D" w:rsidRPr="00F66127" w:rsidRDefault="00DE6A1D" w:rsidP="00DE6A1D">
      <w:pPr>
        <w:tabs>
          <w:tab w:val="left" w:pos="366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66127">
        <w:rPr>
          <w:rFonts w:ascii="Times New Roman" w:hAnsi="Times New Roman" w:cs="Times New Roman"/>
          <w:sz w:val="28"/>
          <w:szCs w:val="28"/>
        </w:rPr>
        <w:t>Здоровый образ жизни – 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6127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6127">
        <w:rPr>
          <w:rFonts w:ascii="Times New Roman" w:hAnsi="Times New Roman" w:cs="Times New Roman"/>
          <w:sz w:val="28"/>
          <w:szCs w:val="28"/>
        </w:rPr>
        <w:t xml:space="preserve"> сбалансированное питание. Иными словами, наше здоровье напрямую зависит от того, преставления о природе питания человека – одна из задач химии</w:t>
      </w:r>
      <w:r>
        <w:rPr>
          <w:rFonts w:ascii="Times New Roman" w:hAnsi="Times New Roman" w:cs="Times New Roman"/>
          <w:sz w:val="28"/>
          <w:szCs w:val="28"/>
        </w:rPr>
        <w:t xml:space="preserve"> и биохимии</w:t>
      </w:r>
      <w:r w:rsidRPr="00F66127">
        <w:rPr>
          <w:rFonts w:ascii="Times New Roman" w:hAnsi="Times New Roman" w:cs="Times New Roman"/>
          <w:sz w:val="28"/>
          <w:szCs w:val="28"/>
        </w:rPr>
        <w:t>.</w:t>
      </w:r>
    </w:p>
    <w:p w:rsidR="00DE6A1D" w:rsidRPr="00DE6A1D" w:rsidRDefault="00DE6A1D" w:rsidP="00DE6A1D">
      <w:pPr>
        <w:tabs>
          <w:tab w:val="left" w:pos="366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F66127">
        <w:rPr>
          <w:rFonts w:ascii="Times New Roman" w:hAnsi="Times New Roman" w:cs="Times New Roman"/>
          <w:sz w:val="28"/>
          <w:szCs w:val="28"/>
        </w:rPr>
        <w:t>Программа позволяет раскрыть ведущие идеи и отдельных положения материального единства в многообразии химических элементов и образуемых ими неорганических и органических веществ, их взаимосвязь, зависимость свойств веществ от их строения, а также роль химии в решении важнейших проблем современности – продовольственной, энергетической. Програм</w:t>
      </w:r>
      <w:r>
        <w:rPr>
          <w:rFonts w:ascii="Times New Roman" w:hAnsi="Times New Roman" w:cs="Times New Roman"/>
          <w:sz w:val="28"/>
          <w:szCs w:val="28"/>
        </w:rPr>
        <w:t xml:space="preserve">ма составлена в виде </w:t>
      </w:r>
      <w:r w:rsidRPr="00F66127">
        <w:rPr>
          <w:rFonts w:ascii="Times New Roman" w:hAnsi="Times New Roman" w:cs="Times New Roman"/>
          <w:sz w:val="28"/>
          <w:szCs w:val="28"/>
        </w:rPr>
        <w:t xml:space="preserve"> курса с элементами </w:t>
      </w:r>
      <w:r w:rsidRPr="00DE6A1D">
        <w:rPr>
          <w:rFonts w:ascii="Times New Roman" w:hAnsi="Times New Roman" w:cs="Times New Roman"/>
          <w:sz w:val="28"/>
          <w:szCs w:val="28"/>
        </w:rPr>
        <w:t>интегрирования таких учебных дисциплин, как  &lt;Химия&gt; и &lt;Биология&gt;</w:t>
      </w:r>
      <w:r>
        <w:rPr>
          <w:rFonts w:ascii="Times New Roman" w:hAnsi="Times New Roman" w:cs="Times New Roman"/>
          <w:sz w:val="28"/>
          <w:szCs w:val="28"/>
        </w:rPr>
        <w:t>, в профильных медицинских и биологических учебных заведениях изучается как дисциплина  «Биохимия»</w:t>
      </w:r>
      <w:r w:rsidRPr="00DE6A1D">
        <w:rPr>
          <w:rFonts w:ascii="Times New Roman" w:hAnsi="Times New Roman" w:cs="Times New Roman"/>
          <w:sz w:val="28"/>
          <w:szCs w:val="28"/>
        </w:rPr>
        <w:t>.</w:t>
      </w:r>
    </w:p>
    <w:p w:rsidR="00DE6A1D" w:rsidRPr="00DE6A1D" w:rsidRDefault="00DE6A1D" w:rsidP="00DE6A1D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E6A1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урс, включает в себя основы органической химии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анатомии и физиологии человека </w:t>
      </w:r>
      <w:r w:rsidRPr="00DE6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содержит вопросы, раскрывающие содержание этого предмета.</w:t>
      </w:r>
    </w:p>
    <w:p w:rsidR="00DE6A1D" w:rsidRPr="00DE6A1D" w:rsidRDefault="00DE6A1D" w:rsidP="00DE6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A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Предусматриваются выполнение лабораторных опытов, практических работ, самостоятельных работ учащихся, разработка и защита творческих проектов</w:t>
      </w:r>
    </w:p>
    <w:p w:rsidR="00DE6A1D" w:rsidRPr="00F66127" w:rsidRDefault="00DE6A1D" w:rsidP="00DE6A1D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 w:rsidRPr="00DE6A1D">
        <w:rPr>
          <w:rFonts w:ascii="Times New Roman" w:hAnsi="Times New Roman" w:cs="Times New Roman"/>
          <w:sz w:val="28"/>
          <w:szCs w:val="28"/>
        </w:rPr>
        <w:t>Практическая направленность курса обеспечивается изучением</w:t>
      </w:r>
      <w:r w:rsidRPr="00F66127">
        <w:rPr>
          <w:rFonts w:ascii="Times New Roman" w:hAnsi="Times New Roman" w:cs="Times New Roman"/>
          <w:sz w:val="28"/>
          <w:szCs w:val="28"/>
        </w:rPr>
        <w:t xml:space="preserve"> исследовательских методов при анализе пищевых продуктов на наличие в них различных органических веществ.   </w:t>
      </w:r>
    </w:p>
    <w:p w:rsidR="00DE6A1D" w:rsidRPr="00F66127" w:rsidRDefault="00DE6A1D" w:rsidP="00DE6A1D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Цель</w:t>
      </w:r>
      <w:r w:rsidRPr="00F66127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66127">
        <w:rPr>
          <w:rFonts w:ascii="Times New Roman" w:hAnsi="Times New Roman" w:cs="Times New Roman"/>
          <w:sz w:val="28"/>
          <w:szCs w:val="28"/>
        </w:rPr>
        <w:t xml:space="preserve">ознакомить </w:t>
      </w:r>
      <w:r>
        <w:rPr>
          <w:rFonts w:ascii="Times New Roman" w:hAnsi="Times New Roman" w:cs="Times New Roman"/>
          <w:sz w:val="28"/>
          <w:szCs w:val="28"/>
        </w:rPr>
        <w:t>учащихся со свойствами важнейших</w:t>
      </w:r>
      <w:r w:rsidRPr="00F66127">
        <w:rPr>
          <w:rFonts w:ascii="Times New Roman" w:hAnsi="Times New Roman" w:cs="Times New Roman"/>
          <w:sz w:val="28"/>
          <w:szCs w:val="28"/>
        </w:rPr>
        <w:t xml:space="preserve"> органических соединений, способами их извлечения, проиллюстрировать принципы здорового питания,  практическое при</w:t>
      </w:r>
      <w:r>
        <w:rPr>
          <w:rFonts w:ascii="Times New Roman" w:hAnsi="Times New Roman" w:cs="Times New Roman"/>
          <w:sz w:val="28"/>
          <w:szCs w:val="28"/>
        </w:rPr>
        <w:t>менение знаний биохимии  в</w:t>
      </w:r>
      <w:r w:rsidR="00570131">
        <w:rPr>
          <w:rFonts w:ascii="Times New Roman" w:hAnsi="Times New Roman" w:cs="Times New Roman"/>
          <w:sz w:val="28"/>
          <w:szCs w:val="28"/>
        </w:rPr>
        <w:t xml:space="preserve"> жизни и на производстве; </w:t>
      </w:r>
      <w:r w:rsidR="00570131" w:rsidRPr="0039164D">
        <w:rPr>
          <w:rFonts w:ascii="Times New Roman" w:hAnsi="Times New Roman" w:cs="Times New Roman"/>
          <w:sz w:val="28"/>
          <w:szCs w:val="28"/>
        </w:rPr>
        <w:t>реализация индивидуальных потребностей учащихся путем предоставления выбора широкого спектра занятий, направленных на их развитие. В совокупности с урочной деятельностью внеурочная деятельность обеспечивает достижение планируемых результатов обучения учащихся в соответствии с основной образовательной программой общего образования школы.</w:t>
      </w:r>
    </w:p>
    <w:p w:rsidR="00DE6A1D" w:rsidRPr="00F66127" w:rsidRDefault="00DE6A1D" w:rsidP="00DE6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Задачи: формирование и развитие у учащихся:</w:t>
      </w:r>
    </w:p>
    <w:p w:rsidR="00DE6A1D" w:rsidRPr="00F66127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интереса к изучению биохимии</w:t>
      </w:r>
      <w:r w:rsidRPr="00F661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6A1D" w:rsidRPr="00F66127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по предмету;</w:t>
      </w:r>
    </w:p>
    <w:p w:rsidR="00DE6A1D" w:rsidRPr="00F66127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мышления, речи посредством выполнения творческих заданий и проектов;</w:t>
      </w:r>
    </w:p>
    <w:p w:rsidR="00DE6A1D" w:rsidRPr="00F66127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осознанно и правильно относится к своему здоровью;</w:t>
      </w:r>
    </w:p>
    <w:p w:rsidR="00DE6A1D" w:rsidRDefault="00DE6A1D" w:rsidP="00DE6A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12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овладения техникой проведения химического эксперимента, соблюдением правил безопасной работы, как в кабинете химии, так и в повседневной жизни;</w:t>
      </w:r>
    </w:p>
    <w:p w:rsidR="00570131" w:rsidRPr="002C4D88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64D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>
        <w:rPr>
          <w:rFonts w:ascii="Times New Roman" w:hAnsi="Times New Roman" w:cs="Times New Roman"/>
          <w:sz w:val="28"/>
          <w:szCs w:val="28"/>
        </w:rPr>
        <w:t xml:space="preserve">развития личности; </w:t>
      </w:r>
    </w:p>
    <w:p w:rsidR="00570131" w:rsidRPr="002C4D88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мотивации к познанию и творчеству;</w:t>
      </w:r>
    </w:p>
    <w:p w:rsidR="00570131" w:rsidRPr="002C4D88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эмоционального благополучия учащегося;</w:t>
      </w:r>
    </w:p>
    <w:p w:rsidR="00570131" w:rsidRPr="002C4D88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учащегося к общечеловеческим ценностям. Достижениям мировой культуры, национальным ценностями традиция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включая региональные социально-культурные особенности);</w:t>
      </w:r>
    </w:p>
    <w:p w:rsidR="00570131" w:rsidRPr="002C4D88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64D">
        <w:rPr>
          <w:rFonts w:ascii="Times New Roman" w:hAnsi="Times New Roman" w:cs="Times New Roman"/>
          <w:sz w:val="28"/>
          <w:szCs w:val="28"/>
        </w:rPr>
        <w:t>профил</w:t>
      </w:r>
      <w:r>
        <w:rPr>
          <w:rFonts w:ascii="Times New Roman" w:hAnsi="Times New Roman" w:cs="Times New Roman"/>
          <w:sz w:val="28"/>
          <w:szCs w:val="28"/>
        </w:rPr>
        <w:t>актику асоциального поведения;</w:t>
      </w:r>
    </w:p>
    <w:p w:rsidR="00570131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BDD">
        <w:rPr>
          <w:rFonts w:ascii="Times New Roman" w:hAnsi="Times New Roman" w:cs="Times New Roman"/>
          <w:sz w:val="28"/>
          <w:szCs w:val="28"/>
        </w:rPr>
        <w:t xml:space="preserve">создание условий для социального, культурного и профессионального самоопределения, </w:t>
      </w:r>
      <w:r>
        <w:rPr>
          <w:rFonts w:ascii="Times New Roman" w:hAnsi="Times New Roman" w:cs="Times New Roman"/>
          <w:sz w:val="28"/>
          <w:szCs w:val="28"/>
        </w:rPr>
        <w:t>творческой самореализации учащегося, его интеграции в систему отечественной и мировой культуры;</w:t>
      </w:r>
    </w:p>
    <w:p w:rsidR="00570131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целостности процесса психического и физического, умственного и духовного развития личности;</w:t>
      </w:r>
    </w:p>
    <w:p w:rsidR="00570131" w:rsidRPr="006B5BDD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психического и физического здоровья детей; </w:t>
      </w:r>
    </w:p>
    <w:p w:rsidR="00570131" w:rsidRPr="00570131" w:rsidRDefault="00570131" w:rsidP="0057013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64D">
        <w:rPr>
          <w:rFonts w:ascii="Times New Roman" w:hAnsi="Times New Roman" w:cs="Times New Roman"/>
          <w:sz w:val="28"/>
          <w:szCs w:val="28"/>
        </w:rPr>
        <w:t>развитие взаимодействия педагогов с родителями (законными представителями) обучающихся.</w:t>
      </w:r>
    </w:p>
    <w:p w:rsidR="00DE6A1D" w:rsidRDefault="00DE6A1D" w:rsidP="00DE6A1D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Pr="00F66127">
        <w:rPr>
          <w:rFonts w:ascii="Times New Roman" w:hAnsi="Times New Roman" w:cs="Times New Roman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 </w:t>
      </w:r>
      <w:r w:rsidRPr="00F66127">
        <w:rPr>
          <w:rFonts w:ascii="Times New Roman" w:hAnsi="Times New Roman" w:cs="Times New Roman"/>
          <w:sz w:val="28"/>
          <w:szCs w:val="28"/>
        </w:rPr>
        <w:t xml:space="preserve"> является предметно – ориентированным,</w:t>
      </w:r>
      <w:r>
        <w:rPr>
          <w:rFonts w:ascii="Times New Roman" w:hAnsi="Times New Roman" w:cs="Times New Roman"/>
          <w:sz w:val="28"/>
          <w:szCs w:val="28"/>
        </w:rPr>
        <w:t xml:space="preserve"> практико-ориентированным.  </w:t>
      </w:r>
    </w:p>
    <w:p w:rsidR="00570131" w:rsidRPr="00570131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70131">
        <w:rPr>
          <w:rStyle w:val="c0"/>
          <w:b/>
          <w:bCs/>
          <w:color w:val="000000"/>
          <w:sz w:val="28"/>
          <w:szCs w:val="28"/>
        </w:rPr>
        <w:t>Ведущими идеями </w:t>
      </w:r>
      <w:r w:rsidRPr="00570131">
        <w:rPr>
          <w:rStyle w:val="c0"/>
          <w:color w:val="000000"/>
          <w:sz w:val="28"/>
          <w:szCs w:val="28"/>
        </w:rPr>
        <w:t>отбора содержания тем курса являются:</w:t>
      </w:r>
    </w:p>
    <w:p w:rsidR="00570131" w:rsidRPr="00570131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70131">
        <w:rPr>
          <w:rStyle w:val="c0"/>
          <w:color w:val="000000"/>
          <w:sz w:val="28"/>
          <w:szCs w:val="28"/>
        </w:rPr>
        <w:t>- идеи функционирования организма человека как единого целого посредством взаимодействия химических веществ;</w:t>
      </w:r>
    </w:p>
    <w:p w:rsidR="00570131" w:rsidRPr="00570131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70131">
        <w:rPr>
          <w:rStyle w:val="c0"/>
          <w:color w:val="000000"/>
          <w:sz w:val="28"/>
          <w:szCs w:val="28"/>
        </w:rPr>
        <w:t>- идея взаимосвязи обмена веществ, его регуляции и проявляемых функций организма;</w:t>
      </w:r>
    </w:p>
    <w:p w:rsidR="00570131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70131">
        <w:rPr>
          <w:rStyle w:val="c0"/>
          <w:color w:val="000000"/>
          <w:sz w:val="28"/>
          <w:szCs w:val="28"/>
        </w:rPr>
        <w:t>- идея формирования здорового образа жизни на основе теоретических знаний и практических умений в области биохимии.</w:t>
      </w:r>
    </w:p>
    <w:p w:rsidR="00570131" w:rsidRPr="00570131" w:rsidRDefault="00570131" w:rsidP="0057013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Ф</w:t>
      </w:r>
      <w:r w:rsidRPr="00570131">
        <w:rPr>
          <w:rStyle w:val="c0"/>
          <w:b/>
          <w:bCs/>
          <w:color w:val="000000"/>
          <w:sz w:val="28"/>
          <w:szCs w:val="28"/>
        </w:rPr>
        <w:t>ормы и методы занятий</w:t>
      </w:r>
    </w:p>
    <w:p w:rsidR="00570131" w:rsidRPr="00570131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</w:rPr>
        <w:t>           </w:t>
      </w:r>
      <w:r w:rsidRPr="00570131">
        <w:rPr>
          <w:rStyle w:val="c0"/>
          <w:color w:val="000000"/>
          <w:sz w:val="28"/>
          <w:szCs w:val="28"/>
        </w:rPr>
        <w:t xml:space="preserve">В программе курса предусмотрено выполнение практических работ, имеющих исследовательский характер, которые можно расширить до рамок научно-исследовательской работы (практическая работа «Анализ пищевых продуктов»). Тематика исследований может быть предложена самими учащимися и их родителями. Школьная лаборатория должна иметь минимальное оборудование и набор реагентов для проводимых исследований. Любые химические исследования должны проводиться со строжайшим соблюдением правил безопасной работы в химической </w:t>
      </w:r>
      <w:r w:rsidRPr="00570131">
        <w:rPr>
          <w:rStyle w:val="c0"/>
          <w:color w:val="000000"/>
          <w:sz w:val="28"/>
          <w:szCs w:val="28"/>
        </w:rPr>
        <w:lastRenderedPageBreak/>
        <w:t>лаборатории. Целесообразно шире использовать средства «сухой химии», разнообразные тест-системы, не требующие специальных условий для проведения экспериме</w:t>
      </w:r>
      <w:r>
        <w:rPr>
          <w:rStyle w:val="c0"/>
          <w:color w:val="000000"/>
          <w:sz w:val="28"/>
          <w:szCs w:val="28"/>
        </w:rPr>
        <w:t xml:space="preserve">нтов. Учитель может </w:t>
      </w:r>
      <w:r w:rsidRPr="00570131">
        <w:rPr>
          <w:rStyle w:val="c0"/>
          <w:color w:val="000000"/>
          <w:sz w:val="28"/>
          <w:szCs w:val="28"/>
        </w:rPr>
        <w:t xml:space="preserve"> связываться с научно-исследовательскими учреждениями, кафедрами ВУЗов соответствующего профиля, промышленными, сельскохозяйственными, экологическими, контрольными и прочими региональными лабораториями для осуществления совместного планирования и выполнения научных исследований школьниками. Такой подход будет способствовать профориентации учащихся, привлекать подрастающее поколение к решению проблем региона проживания, формировать мотивационные критерии научных исследований в профессиональной деятельности.</w:t>
      </w:r>
    </w:p>
    <w:p w:rsidR="00570131" w:rsidRPr="00570131" w:rsidRDefault="00570131" w:rsidP="00570131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DE6A1D" w:rsidRPr="00F66127" w:rsidRDefault="00DE6A1D" w:rsidP="00DE6A1D">
      <w:pPr>
        <w:tabs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6127">
        <w:rPr>
          <w:rFonts w:ascii="Times New Roman" w:hAnsi="Times New Roman" w:cs="Times New Roman"/>
          <w:sz w:val="28"/>
          <w:szCs w:val="28"/>
        </w:rPr>
        <w:t>родолжительность курса –</w:t>
      </w:r>
      <w:r>
        <w:rPr>
          <w:rFonts w:ascii="Times New Roman" w:hAnsi="Times New Roman" w:cs="Times New Roman"/>
          <w:sz w:val="28"/>
          <w:szCs w:val="28"/>
        </w:rPr>
        <w:t xml:space="preserve"> 2 года, всего – 69 ч, 35 часов в 1 год в 10 классе, 34 часа в год в 11 классе</w:t>
      </w:r>
      <w:r w:rsidRPr="00F66127">
        <w:rPr>
          <w:rFonts w:ascii="Times New Roman" w:hAnsi="Times New Roman" w:cs="Times New Roman"/>
          <w:sz w:val="28"/>
          <w:szCs w:val="28"/>
        </w:rPr>
        <w:t>, 1 час в неделю.</w:t>
      </w:r>
    </w:p>
    <w:p w:rsidR="00D50346" w:rsidRDefault="00D50346" w:rsidP="00DE6A1D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50346" w:rsidRPr="00611924" w:rsidRDefault="00D50346" w:rsidP="00611924">
      <w:pPr>
        <w:pStyle w:val="a4"/>
        <w:spacing w:line="240" w:lineRule="auto"/>
        <w:ind w:left="18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346">
        <w:rPr>
          <w:rFonts w:ascii="Times New Roman" w:hAnsi="Times New Roman" w:cs="Times New Roman"/>
          <w:b/>
          <w:sz w:val="28"/>
          <w:szCs w:val="28"/>
        </w:rPr>
        <w:t>Результаты освоения курса внеурочной деятельности</w:t>
      </w:r>
    </w:p>
    <w:p w:rsidR="00570131" w:rsidRPr="00570131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b/>
          <w:bCs/>
          <w:color w:val="000000"/>
          <w:sz w:val="28"/>
          <w:szCs w:val="28"/>
          <w:u w:val="single"/>
        </w:rPr>
        <w:t>Личностные результаты</w:t>
      </w:r>
      <w:r w:rsidRPr="00570131">
        <w:rPr>
          <w:color w:val="000000"/>
          <w:sz w:val="28"/>
          <w:szCs w:val="28"/>
          <w:u w:val="single"/>
        </w:rPr>
        <w:t>:</w:t>
      </w:r>
    </w:p>
    <w:p w:rsidR="00570131" w:rsidRPr="00570131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70131">
        <w:rPr>
          <w:i/>
          <w:iCs/>
          <w:color w:val="000000"/>
          <w:sz w:val="28"/>
          <w:szCs w:val="28"/>
        </w:rPr>
        <w:t>знание и понимание</w:t>
      </w:r>
      <w:r w:rsidRPr="00570131">
        <w:rPr>
          <w:color w:val="000000"/>
          <w:sz w:val="28"/>
          <w:szCs w:val="28"/>
        </w:rPr>
        <w:t xml:space="preserve">: основных исторических событий, связанных с развитием химии; достижений в области химии и культурных традиций своей страны (в том числе научных); общемировых достижений в области химии; основных принципов и правил отношения к природе; основ здорового образа жизни и </w:t>
      </w:r>
      <w:proofErr w:type="spellStart"/>
      <w:r w:rsidRPr="00570131">
        <w:rPr>
          <w:color w:val="000000"/>
          <w:sz w:val="28"/>
          <w:szCs w:val="28"/>
        </w:rPr>
        <w:t>здоровьесберегающих</w:t>
      </w:r>
      <w:proofErr w:type="spellEnd"/>
      <w:r w:rsidRPr="00570131">
        <w:rPr>
          <w:color w:val="000000"/>
          <w:sz w:val="28"/>
          <w:szCs w:val="28"/>
        </w:rPr>
        <w:t xml:space="preserve"> технологий; правил поведения в чрезвычайных ситуациях, связанных с воздействием различных веществ;</w:t>
      </w:r>
      <w:proofErr w:type="gramEnd"/>
      <w:r w:rsidRPr="00570131">
        <w:rPr>
          <w:color w:val="000000"/>
          <w:sz w:val="28"/>
          <w:szCs w:val="28"/>
        </w:rPr>
        <w:t xml:space="preserve"> основных прав и обязанностей гражданина (в том числе обучающегося), связанных с личностным, профессиональным и жизненным самоопределением; социальной значимости и содержания профессий, связанных с химией;</w:t>
      </w:r>
    </w:p>
    <w:p w:rsidR="00570131" w:rsidRPr="00570131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i/>
          <w:iCs/>
          <w:color w:val="000000"/>
          <w:sz w:val="28"/>
          <w:szCs w:val="28"/>
        </w:rPr>
        <w:t>чувство гордости</w:t>
      </w:r>
      <w:r w:rsidRPr="00570131">
        <w:rPr>
          <w:color w:val="000000"/>
          <w:sz w:val="28"/>
          <w:szCs w:val="28"/>
        </w:rPr>
        <w:t> за российскую химическую науку и достижения ученых; уважение и принятие достижений химии; любовь и бережное отношение к природе; уважение и учет мнений окружающих к личным достижениям в изучении химии;</w:t>
      </w:r>
    </w:p>
    <w:p w:rsidR="00570131" w:rsidRPr="00570131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i/>
          <w:iCs/>
          <w:color w:val="000000"/>
          <w:sz w:val="28"/>
          <w:szCs w:val="28"/>
        </w:rPr>
        <w:t>признание</w:t>
      </w:r>
      <w:r w:rsidRPr="00570131">
        <w:rPr>
          <w:color w:val="000000"/>
          <w:sz w:val="28"/>
          <w:szCs w:val="28"/>
        </w:rPr>
        <w:t> ценности собственного здоровья и здоровья окружающих людей; необходимости самовыражения, самореализации, социального признания;</w:t>
      </w:r>
    </w:p>
    <w:p w:rsidR="00570131" w:rsidRPr="00570131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i/>
          <w:iCs/>
          <w:color w:val="000000"/>
          <w:sz w:val="28"/>
          <w:szCs w:val="28"/>
        </w:rPr>
        <w:t>осознание</w:t>
      </w:r>
      <w:r w:rsidRPr="00570131">
        <w:rPr>
          <w:color w:val="000000"/>
          <w:sz w:val="28"/>
          <w:szCs w:val="28"/>
        </w:rPr>
        <w:t> степени готовности к самостоятельным поступкам и действиям, ответственности за их результаты;</w:t>
      </w:r>
    </w:p>
    <w:p w:rsidR="00570131" w:rsidRPr="00570131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i/>
          <w:iCs/>
          <w:color w:val="000000"/>
          <w:sz w:val="28"/>
          <w:szCs w:val="28"/>
        </w:rPr>
        <w:t>проявление </w:t>
      </w:r>
      <w:r w:rsidRPr="00570131">
        <w:rPr>
          <w:color w:val="000000"/>
          <w:sz w:val="28"/>
          <w:szCs w:val="28"/>
        </w:rPr>
        <w:t>экологического сознания, доброжелательности, доверия и внимательности к людям, готовности к сотрудничеству; инициативы и любознательности в изучении веществ и процессов; убежденности в необходимости разумного использования достижений науки и технологий;</w:t>
      </w:r>
    </w:p>
    <w:p w:rsidR="00570131" w:rsidRPr="00570131" w:rsidRDefault="00570131" w:rsidP="0057013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i/>
          <w:iCs/>
          <w:color w:val="000000"/>
          <w:sz w:val="28"/>
          <w:szCs w:val="28"/>
        </w:rPr>
        <w:lastRenderedPageBreak/>
        <w:t>умение</w:t>
      </w:r>
      <w:r w:rsidRPr="00570131">
        <w:rPr>
          <w:color w:val="000000"/>
          <w:sz w:val="28"/>
          <w:szCs w:val="28"/>
        </w:rPr>
        <w:t> устанавливать связи между целью изучения химии и тем, для чего это нужно; строить жизненные и профессиональные планы с учетом успешности изучения химии и собственных приоритетов.</w:t>
      </w:r>
    </w:p>
    <w:p w:rsidR="00570131" w:rsidRPr="00570131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70131">
        <w:rPr>
          <w:b/>
          <w:bCs/>
          <w:color w:val="000000"/>
          <w:sz w:val="28"/>
          <w:szCs w:val="28"/>
          <w:u w:val="single"/>
        </w:rPr>
        <w:t>Метапредметные</w:t>
      </w:r>
      <w:proofErr w:type="spellEnd"/>
      <w:r w:rsidRPr="00570131">
        <w:rPr>
          <w:b/>
          <w:bCs/>
          <w:color w:val="000000"/>
          <w:sz w:val="28"/>
          <w:szCs w:val="28"/>
          <w:u w:val="single"/>
        </w:rPr>
        <w:t xml:space="preserve"> результаты.</w:t>
      </w:r>
      <w:r w:rsidRPr="00570131">
        <w:rPr>
          <w:color w:val="000000"/>
          <w:sz w:val="28"/>
          <w:szCs w:val="28"/>
        </w:rPr>
        <w:t> </w:t>
      </w:r>
      <w:proofErr w:type="spellStart"/>
      <w:r w:rsidRPr="00570131">
        <w:rPr>
          <w:color w:val="000000"/>
          <w:sz w:val="28"/>
          <w:szCs w:val="28"/>
        </w:rPr>
        <w:t>Метапредметные</w:t>
      </w:r>
      <w:proofErr w:type="spellEnd"/>
      <w:r w:rsidRPr="00570131">
        <w:rPr>
          <w:color w:val="000000"/>
          <w:sz w:val="28"/>
          <w:szCs w:val="28"/>
        </w:rPr>
        <w:t xml:space="preserve"> результаты включают освоенные </w:t>
      </w:r>
      <w:proofErr w:type="gramStart"/>
      <w:r w:rsidRPr="00570131">
        <w:rPr>
          <w:color w:val="000000"/>
          <w:sz w:val="28"/>
          <w:szCs w:val="28"/>
        </w:rPr>
        <w:t>обучающимися</w:t>
      </w:r>
      <w:proofErr w:type="gramEnd"/>
      <w:r w:rsidRPr="00570131">
        <w:rPr>
          <w:color w:val="000000"/>
          <w:sz w:val="28"/>
          <w:szCs w:val="28"/>
        </w:rPr>
        <w:t xml:space="preserve"> </w:t>
      </w:r>
      <w:r w:rsidR="00611924">
        <w:rPr>
          <w:color w:val="000000"/>
          <w:sz w:val="28"/>
          <w:szCs w:val="28"/>
        </w:rPr>
        <w:t xml:space="preserve"> </w:t>
      </w:r>
      <w:proofErr w:type="spellStart"/>
      <w:r w:rsidRPr="00570131">
        <w:rPr>
          <w:color w:val="000000"/>
          <w:sz w:val="28"/>
          <w:szCs w:val="28"/>
        </w:rPr>
        <w:t>межпредметные</w:t>
      </w:r>
      <w:proofErr w:type="spellEnd"/>
      <w:r w:rsidRPr="00570131">
        <w:rPr>
          <w:color w:val="000000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коммуникативные).</w:t>
      </w:r>
    </w:p>
    <w:p w:rsidR="00570131" w:rsidRPr="00570131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i/>
          <w:iCs/>
          <w:color w:val="000000"/>
          <w:sz w:val="28"/>
          <w:szCs w:val="28"/>
        </w:rPr>
        <w:t>Регулятивные УУД:</w:t>
      </w:r>
    </w:p>
    <w:p w:rsidR="00570131" w:rsidRPr="00570131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570131" w:rsidRPr="00570131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570131" w:rsidRPr="00570131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570131" w:rsidRPr="00570131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570131" w:rsidRPr="00570131" w:rsidRDefault="00570131" w:rsidP="00570131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570131">
        <w:rPr>
          <w:color w:val="000000"/>
          <w:sz w:val="28"/>
          <w:szCs w:val="28"/>
        </w:rPr>
        <w:t>в</w:t>
      </w:r>
      <w:proofErr w:type="gramEnd"/>
      <w:r w:rsidRPr="00570131">
        <w:rPr>
          <w:color w:val="000000"/>
          <w:sz w:val="28"/>
          <w:szCs w:val="28"/>
        </w:rPr>
        <w:t xml:space="preserve"> учебной и познавательной.</w:t>
      </w:r>
    </w:p>
    <w:p w:rsidR="00570131" w:rsidRPr="00570131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i/>
          <w:iCs/>
          <w:color w:val="000000"/>
          <w:sz w:val="28"/>
          <w:szCs w:val="28"/>
        </w:rPr>
        <w:t>Познавательные УУД:</w:t>
      </w:r>
    </w:p>
    <w:p w:rsidR="00570131" w:rsidRPr="00570131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570131">
        <w:rPr>
          <w:color w:val="000000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570131" w:rsidRPr="00570131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570131" w:rsidRPr="00570131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Смысловое чтение.</w:t>
      </w:r>
    </w:p>
    <w:p w:rsidR="00570131" w:rsidRPr="00570131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70131" w:rsidRPr="00570131" w:rsidRDefault="00570131" w:rsidP="0057013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Развитие мотивации к овладению культурой активного использования словарей и других поисковых систем.</w:t>
      </w:r>
    </w:p>
    <w:p w:rsidR="00570131" w:rsidRPr="00570131" w:rsidRDefault="00570131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i/>
          <w:iCs/>
          <w:color w:val="000000"/>
          <w:sz w:val="28"/>
          <w:szCs w:val="28"/>
        </w:rPr>
        <w:t>Коммуникативные УУД:</w:t>
      </w:r>
    </w:p>
    <w:p w:rsidR="00570131" w:rsidRPr="00570131" w:rsidRDefault="00570131" w:rsidP="00570131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570131" w:rsidRPr="00570131" w:rsidRDefault="00570131" w:rsidP="00570131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570131" w:rsidRPr="00570131" w:rsidRDefault="00570131" w:rsidP="00570131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(ИКТ).</w:t>
      </w:r>
    </w:p>
    <w:p w:rsidR="00570131" w:rsidRPr="00570131" w:rsidRDefault="00611924" w:rsidP="0057013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Р</w:t>
      </w:r>
      <w:r w:rsidR="00570131" w:rsidRPr="00570131">
        <w:rPr>
          <w:b/>
          <w:bCs/>
          <w:i/>
          <w:iCs/>
          <w:color w:val="000000"/>
          <w:sz w:val="28"/>
          <w:szCs w:val="28"/>
        </w:rPr>
        <w:t>езультаты</w:t>
      </w:r>
      <w:r>
        <w:rPr>
          <w:b/>
          <w:bCs/>
          <w:i/>
          <w:iCs/>
          <w:color w:val="000000"/>
          <w:sz w:val="28"/>
          <w:szCs w:val="28"/>
        </w:rPr>
        <w:t xml:space="preserve"> изучения курса биохимии</w:t>
      </w:r>
      <w:r w:rsidR="00570131" w:rsidRPr="00570131">
        <w:rPr>
          <w:b/>
          <w:bCs/>
          <w:i/>
          <w:iCs/>
          <w:color w:val="000000"/>
          <w:sz w:val="28"/>
          <w:szCs w:val="28"/>
        </w:rPr>
        <w:t>:</w:t>
      </w:r>
    </w:p>
    <w:p w:rsidR="00570131" w:rsidRPr="00570131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знать характеристику основных классов соединений, входящих в состав живой материи; важнейшие разделы биохимии: белки, ферменты, липиды, нуклеиновые кислоты, витамины; основные принципы, лежащие в основе количественного и качественного анализа;</w:t>
      </w:r>
    </w:p>
    <w:p w:rsidR="00570131" w:rsidRPr="00570131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определять принадлежность веществ к определенному классу соединений;</w:t>
      </w:r>
    </w:p>
    <w:p w:rsidR="00570131" w:rsidRPr="00570131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проводить качественные реакции на белки, ферменты, витамины;</w:t>
      </w:r>
    </w:p>
    <w:p w:rsidR="00570131" w:rsidRPr="00570131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наблюдать и вести грамотные записи наблюдаемых явлений;</w:t>
      </w:r>
    </w:p>
    <w:p w:rsidR="00570131" w:rsidRPr="00570131" w:rsidRDefault="00570131" w:rsidP="00570131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производить сравнительный анализ полученных результатов, делать выводы.</w:t>
      </w:r>
    </w:p>
    <w:p w:rsidR="00570131" w:rsidRPr="00611924" w:rsidRDefault="00570131" w:rsidP="00570131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611924">
        <w:rPr>
          <w:b/>
          <w:i/>
          <w:iCs/>
          <w:color w:val="000000"/>
          <w:sz w:val="28"/>
          <w:szCs w:val="28"/>
        </w:rPr>
        <w:t xml:space="preserve">При изучении данного курса учащиеся получат возможность глубже познакомится </w:t>
      </w:r>
      <w:proofErr w:type="gramStart"/>
      <w:r w:rsidRPr="00611924">
        <w:rPr>
          <w:b/>
          <w:i/>
          <w:iCs/>
          <w:color w:val="000000"/>
          <w:sz w:val="28"/>
          <w:szCs w:val="28"/>
        </w:rPr>
        <w:t>с</w:t>
      </w:r>
      <w:proofErr w:type="gramEnd"/>
      <w:r w:rsidRPr="00611924">
        <w:rPr>
          <w:b/>
          <w:i/>
          <w:iCs/>
          <w:color w:val="000000"/>
          <w:sz w:val="28"/>
          <w:szCs w:val="28"/>
        </w:rPr>
        <w:t>:</w:t>
      </w:r>
    </w:p>
    <w:p w:rsidR="00570131" w:rsidRPr="00570131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сущностью биохимии и медицины как науки;</w:t>
      </w:r>
    </w:p>
    <w:p w:rsidR="00570131" w:rsidRPr="00570131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 xml:space="preserve">основными этапами биосинтеза белка в </w:t>
      </w:r>
      <w:proofErr w:type="spellStart"/>
      <w:r w:rsidRPr="00570131">
        <w:rPr>
          <w:color w:val="000000"/>
          <w:sz w:val="28"/>
          <w:szCs w:val="28"/>
        </w:rPr>
        <w:t>эукариотической</w:t>
      </w:r>
      <w:proofErr w:type="spellEnd"/>
      <w:r w:rsidRPr="00570131">
        <w:rPr>
          <w:color w:val="000000"/>
          <w:sz w:val="28"/>
          <w:szCs w:val="28"/>
        </w:rPr>
        <w:t xml:space="preserve"> клетке – транскрипцию и трансляцию;</w:t>
      </w:r>
    </w:p>
    <w:p w:rsidR="00570131" w:rsidRPr="00570131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реакцией клеток на воздействие вредных факторов среды;</w:t>
      </w:r>
    </w:p>
    <w:p w:rsidR="00570131" w:rsidRPr="00570131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зависимостью проявления генов от условий окружающей среды.</w:t>
      </w:r>
    </w:p>
    <w:p w:rsidR="00570131" w:rsidRPr="00570131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строением биологических объектов: клетки, генов и хромосом, неорганических и органических веще</w:t>
      </w:r>
      <w:proofErr w:type="gramStart"/>
      <w:r w:rsidRPr="00570131">
        <w:rPr>
          <w:color w:val="000000"/>
          <w:sz w:val="28"/>
          <w:szCs w:val="28"/>
        </w:rPr>
        <w:t>ств кл</w:t>
      </w:r>
      <w:proofErr w:type="gramEnd"/>
      <w:r w:rsidRPr="00570131">
        <w:rPr>
          <w:color w:val="000000"/>
          <w:sz w:val="28"/>
          <w:szCs w:val="28"/>
        </w:rPr>
        <w:t>етки;</w:t>
      </w:r>
    </w:p>
    <w:p w:rsidR="00570131" w:rsidRPr="00570131" w:rsidRDefault="00570131" w:rsidP="00570131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70131">
        <w:rPr>
          <w:color w:val="000000"/>
          <w:sz w:val="28"/>
          <w:szCs w:val="28"/>
        </w:rPr>
        <w:t>процессами метаболизма.</w:t>
      </w:r>
    </w:p>
    <w:p w:rsidR="00570131" w:rsidRDefault="00570131" w:rsidP="00570131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pStyle w:val="a4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D50346" w:rsidRPr="00D50346" w:rsidRDefault="00D50346" w:rsidP="003239D5">
      <w:pPr>
        <w:pStyle w:val="a4"/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034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внеурочной деятельности с указанием форм организации и видов деятельности</w:t>
      </w: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tbl>
      <w:tblPr>
        <w:tblStyle w:val="a3"/>
        <w:tblW w:w="0" w:type="auto"/>
        <w:jc w:val="center"/>
        <w:tblInd w:w="-34" w:type="dxa"/>
        <w:tblLook w:val="04A0" w:firstRow="1" w:lastRow="0" w:firstColumn="1" w:lastColumn="0" w:noHBand="0" w:noVBand="1"/>
      </w:tblPr>
      <w:tblGrid>
        <w:gridCol w:w="3853"/>
        <w:gridCol w:w="2866"/>
        <w:gridCol w:w="2886"/>
      </w:tblGrid>
      <w:tr w:rsidR="00F86E7F" w:rsidTr="00E31E41">
        <w:trPr>
          <w:jc w:val="center"/>
        </w:trPr>
        <w:tc>
          <w:tcPr>
            <w:tcW w:w="4123" w:type="dxa"/>
          </w:tcPr>
          <w:p w:rsidR="00D50346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</w:t>
            </w:r>
          </w:p>
        </w:tc>
        <w:tc>
          <w:tcPr>
            <w:tcW w:w="3014" w:type="dxa"/>
          </w:tcPr>
          <w:p w:rsidR="00D50346" w:rsidRPr="00F86E7F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Формы  организации</w:t>
            </w:r>
          </w:p>
        </w:tc>
        <w:tc>
          <w:tcPr>
            <w:tcW w:w="3035" w:type="dxa"/>
          </w:tcPr>
          <w:p w:rsidR="00D50346" w:rsidRPr="00F86E7F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11924" w:rsidRPr="00611924" w:rsidRDefault="00611924" w:rsidP="006119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19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Общая характеристика питания человека </w:t>
            </w:r>
          </w:p>
          <w:p w:rsidR="00D50346" w:rsidRDefault="00611924" w:rsidP="00611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924">
              <w:rPr>
                <w:rFonts w:ascii="Times New Roman" w:hAnsi="Times New Roman" w:cs="Times New Roman"/>
                <w:sz w:val="28"/>
                <w:szCs w:val="28"/>
              </w:rPr>
              <w:t>Питание и культура. Решение проблемы питания в процессе развития цивилизации.</w:t>
            </w:r>
          </w:p>
        </w:tc>
        <w:tc>
          <w:tcPr>
            <w:tcW w:w="3014" w:type="dxa"/>
          </w:tcPr>
          <w:p w:rsidR="00D50346" w:rsidRPr="00F86E7F" w:rsidRDefault="00905527" w:rsidP="009055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Беседа, лекция,  обсуждение, составление планов работы, организация исследовательских групп.</w:t>
            </w:r>
          </w:p>
        </w:tc>
        <w:tc>
          <w:tcPr>
            <w:tcW w:w="3035" w:type="dxa"/>
          </w:tcPr>
          <w:p w:rsidR="00F86E7F" w:rsidRPr="00905527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527">
              <w:rPr>
                <w:rFonts w:ascii="Times New Roman" w:hAnsi="Times New Roman" w:cs="Times New Roman"/>
                <w:sz w:val="28"/>
                <w:szCs w:val="28"/>
              </w:rPr>
              <w:t>Литературные и</w:t>
            </w: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сследования, </w:t>
            </w:r>
          </w:p>
          <w:p w:rsidR="00D50346" w:rsidRPr="00F86E7F" w:rsidRDefault="00F86E7F" w:rsidP="00F86E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источниками информации,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11924" w:rsidRPr="00611924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19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Пищеварение.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Строение органов пищеварения. Функции пищеварительного аппарата и методы их изучения. Пищеварительные ферменты. Методы исследования деятельности пищеварительных желез. Пищеварение в кишечнике. Всасывание в пищеварительном тракте.</w:t>
            </w:r>
          </w:p>
          <w:p w:rsidR="00611924" w:rsidRPr="00611924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69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 &lt;Состав и свойства желудочного сока&gt;.</w:t>
            </w:r>
          </w:p>
        </w:tc>
        <w:tc>
          <w:tcPr>
            <w:tcW w:w="3014" w:type="dxa"/>
          </w:tcPr>
          <w:p w:rsidR="00611924" w:rsidRPr="00F86E7F" w:rsidRDefault="00F86E7F" w:rsidP="00F86E7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905527" w:rsidRPr="00905527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презентации и видеофрагментов, обсуждение после просмотра, написание эссе. Коллективно-творческое дело, работа в группах, творческий отчёт. Исследовательская работа. Работа с дополнительной литературой.</w:t>
            </w:r>
          </w:p>
          <w:p w:rsidR="00611924" w:rsidRPr="00F86E7F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отчёт.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1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Биохимические основы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итания 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Состав пищи</w:t>
            </w:r>
            <w:proofErr w:type="gram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вода, белки, липиды, углеводы, минеральные вещества, ферменты, органические кислоты.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Реферативные работы:</w:t>
            </w:r>
          </w:p>
          <w:p w:rsidR="00611924" w:rsidRPr="00F66127" w:rsidRDefault="00611924" w:rsidP="00611924">
            <w:pPr>
              <w:pStyle w:val="a4"/>
              <w:numPr>
                <w:ilvl w:val="0"/>
                <w:numId w:val="10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Ароматические вещества</w:t>
            </w:r>
          </w:p>
          <w:p w:rsidR="00611924" w:rsidRPr="00F66127" w:rsidRDefault="00611924" w:rsidP="00611924">
            <w:pPr>
              <w:pStyle w:val="a4"/>
              <w:numPr>
                <w:ilvl w:val="0"/>
                <w:numId w:val="10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Фитонциды.</w:t>
            </w:r>
          </w:p>
          <w:p w:rsidR="00611924" w:rsidRPr="00611924" w:rsidRDefault="00611924" w:rsidP="00611924">
            <w:pPr>
              <w:pStyle w:val="a4"/>
              <w:numPr>
                <w:ilvl w:val="0"/>
                <w:numId w:val="10"/>
              </w:num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Симбиозное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пищеварение.</w:t>
            </w:r>
          </w:p>
        </w:tc>
        <w:tc>
          <w:tcPr>
            <w:tcW w:w="3014" w:type="dxa"/>
          </w:tcPr>
          <w:p w:rsidR="00611924" w:rsidRPr="00F86E7F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Лекции, беседы, диспуты, исследования по избранной теме, выступления исследовательских групп</w:t>
            </w:r>
          </w:p>
        </w:tc>
        <w:tc>
          <w:tcPr>
            <w:tcW w:w="3035" w:type="dxa"/>
          </w:tcPr>
          <w:p w:rsidR="00905527" w:rsidRPr="00905527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презентации и видеофрагментов, обсуждение после просмотра, написание эссе. Коллективно-творческое дело, работа в группах, творческий отчёт. Исследовательская работа. Работа с дополнительной литературой.</w:t>
            </w:r>
          </w:p>
          <w:p w:rsidR="00611924" w:rsidRPr="00F86E7F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Творческий отчёт.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1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Белки – как важне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йшие питательные вещества.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Биологическая роль белков. Потребность человека в белках и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аминокистах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. Основная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белковосодержащая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пища. 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Реферативная работа &lt;Белковая недостаточность, её причины и симптомы&gt;.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№3 &lt;Выделение белка из биологического материала&gt; (казеин молока, альбумин куриного яйца, растительный альбумин и др.</w:t>
            </w:r>
            <w:proofErr w:type="gram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№3 &lt;Исследование свойств белков&gt;</w:t>
            </w:r>
          </w:p>
          <w:p w:rsidR="00611924" w:rsidRPr="00611924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 4 &lt;Качественные реакции на белки &gt;. </w:t>
            </w:r>
          </w:p>
        </w:tc>
        <w:tc>
          <w:tcPr>
            <w:tcW w:w="3014" w:type="dxa"/>
          </w:tcPr>
          <w:p w:rsidR="00611924" w:rsidRPr="00F86E7F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611924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1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Угл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еводы. Их роль в питании. 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Биологическая роль углеводов. Углеводсодержащие продукты. Особенности утилизации углеводов в организме человека, потребность в углеводах. Нарушение углеводного обмена.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№5 &lt;Извлечение углеводов из биологических материалов&gt; (моносахариды, дисахариды, крахмал, гликоген).</w:t>
            </w:r>
          </w:p>
          <w:p w:rsidR="00611924" w:rsidRPr="00611924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№6 &lt;Качественные реакции на углеводы &gt; (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альдозы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кетозы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, восстанавливающие и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невостанавливающие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дисахариды, крахмал, </w:t>
            </w:r>
            <w:r w:rsidRPr="00F661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гликоген).</w:t>
            </w:r>
          </w:p>
        </w:tc>
        <w:tc>
          <w:tcPr>
            <w:tcW w:w="3014" w:type="dxa"/>
          </w:tcPr>
          <w:p w:rsidR="00611924" w:rsidRPr="00F86E7F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611924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Липиды. Их роль в питании. 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Биологическая роль  липидов. Потребность организма в липидах, основная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липидосодержащая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пища. Химические реакции, происходящие при усвоении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липидосодержащая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пища. Основные нарушения липидного обмена в организме.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№7 &lt;Выделение липидов из продуктов питания&gt;</w:t>
            </w:r>
          </w:p>
          <w:p w:rsidR="00611924" w:rsidRPr="00611924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№8  &lt;Качественные на липиды&gt;.</w:t>
            </w:r>
            <w:proofErr w:type="gramEnd"/>
          </w:p>
        </w:tc>
        <w:tc>
          <w:tcPr>
            <w:tcW w:w="3014" w:type="dxa"/>
          </w:tcPr>
          <w:p w:rsidR="00611924" w:rsidRPr="00F86E7F" w:rsidRDefault="00F86E7F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611924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Ферменты, их биологическая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роль и значение в питании 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Ферменты в живом организме. Роль ферментов в процессе переваривания и условия пищи. Автолиз. Особенности выделения ферментов, методы их определения и изучения свойств.</w:t>
            </w:r>
          </w:p>
          <w:p w:rsidR="00611924" w:rsidRPr="00F66127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 11 &lt;Определение наличия ферментов в пищевых продуктах&gt; (амилаза,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уреаза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, каталаза,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пероксидаза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, сахароза и др.)</w:t>
            </w:r>
          </w:p>
          <w:p w:rsidR="00611924" w:rsidRPr="00611924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12 &lt;Изучение изменение активности ферментов при кулинарной обработке пищевых продуктов&gt;.</w:t>
            </w:r>
          </w:p>
        </w:tc>
        <w:tc>
          <w:tcPr>
            <w:tcW w:w="3014" w:type="dxa"/>
          </w:tcPr>
          <w:p w:rsidR="00905527" w:rsidRPr="00F86E7F" w:rsidRDefault="00905527" w:rsidP="00F86E7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Лекции, беседы, диспуты, исследования по избранной теме, выступления исследовательских групп, практические работы</w:t>
            </w:r>
          </w:p>
        </w:tc>
        <w:tc>
          <w:tcPr>
            <w:tcW w:w="3035" w:type="dxa"/>
          </w:tcPr>
          <w:p w:rsidR="00905527" w:rsidRPr="00F86E7F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работ, </w:t>
            </w: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постановка целей и задач исследований, разработка этапов исследований, подборка необходимых материалов и приборов, поиск путей выполнения работы и способов достижения цели</w:t>
            </w:r>
          </w:p>
          <w:p w:rsidR="00611924" w:rsidRPr="00F86E7F" w:rsidRDefault="00611924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11924" w:rsidRPr="006E72A0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И</w:t>
            </w:r>
            <w:r w:rsidR="006E72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тоговая конференция. </w:t>
            </w:r>
            <w:r w:rsidR="006E72A0">
              <w:rPr>
                <w:rFonts w:ascii="Times New Roman" w:hAnsi="Times New Roman" w:cs="Times New Roman"/>
                <w:sz w:val="28"/>
                <w:szCs w:val="28"/>
              </w:rPr>
              <w:t>Подготовка к защите рефератов и исследовательских работ. Выступление на конференции</w:t>
            </w:r>
          </w:p>
        </w:tc>
        <w:tc>
          <w:tcPr>
            <w:tcW w:w="3014" w:type="dxa"/>
          </w:tcPr>
          <w:p w:rsidR="00611924" w:rsidRPr="00F86E7F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</w:t>
            </w:r>
          </w:p>
        </w:tc>
        <w:tc>
          <w:tcPr>
            <w:tcW w:w="3035" w:type="dxa"/>
          </w:tcPr>
          <w:p w:rsidR="00611924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алгоритма представления исследовательской работы, создание презентации к выступлению, подготовка доклада, создание тезисов и презентации, выступление перед аудиторией с докладом  </w:t>
            </w:r>
          </w:p>
        </w:tc>
      </w:tr>
    </w:tbl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3"/>
        <w:tblW w:w="0" w:type="auto"/>
        <w:jc w:val="center"/>
        <w:tblInd w:w="-34" w:type="dxa"/>
        <w:tblLook w:val="04A0" w:firstRow="1" w:lastRow="0" w:firstColumn="1" w:lastColumn="0" w:noHBand="0" w:noVBand="1"/>
      </w:tblPr>
      <w:tblGrid>
        <w:gridCol w:w="3913"/>
        <w:gridCol w:w="2836"/>
        <w:gridCol w:w="2856"/>
      </w:tblGrid>
      <w:tr w:rsidR="00F86E7F" w:rsidTr="00E31E41">
        <w:trPr>
          <w:jc w:val="center"/>
        </w:trPr>
        <w:tc>
          <w:tcPr>
            <w:tcW w:w="4123" w:type="dxa"/>
          </w:tcPr>
          <w:p w:rsidR="00D50346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</w:t>
            </w:r>
          </w:p>
        </w:tc>
        <w:tc>
          <w:tcPr>
            <w:tcW w:w="3014" w:type="dxa"/>
          </w:tcPr>
          <w:p w:rsidR="00D50346" w:rsidRPr="00F86E7F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Формы  организации</w:t>
            </w:r>
          </w:p>
        </w:tc>
        <w:tc>
          <w:tcPr>
            <w:tcW w:w="3035" w:type="dxa"/>
          </w:tcPr>
          <w:p w:rsidR="00D50346" w:rsidRPr="00F86E7F" w:rsidRDefault="00D50346" w:rsidP="00E31E4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D50346" w:rsidRDefault="006E72A0" w:rsidP="006E72A0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530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Общая характеристика питания человека, повторение 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зученного материала в 10 классе.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Питание и культура. Решение проблемы питания в процессе развития эволюции. Составляющие компоненты пищи человека.</w:t>
            </w:r>
          </w:p>
        </w:tc>
        <w:tc>
          <w:tcPr>
            <w:tcW w:w="3014" w:type="dxa"/>
          </w:tcPr>
          <w:p w:rsidR="00D50346" w:rsidRPr="00F86E7F" w:rsidRDefault="00905527" w:rsidP="0090552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Беседа, лекция,  обсуждение, составление планов работы, организация исследовательских групп.</w:t>
            </w:r>
          </w:p>
        </w:tc>
        <w:tc>
          <w:tcPr>
            <w:tcW w:w="3035" w:type="dxa"/>
          </w:tcPr>
          <w:p w:rsidR="00D50346" w:rsidRPr="00F86E7F" w:rsidRDefault="00F86E7F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 и обсуждение презентации.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6E72A0" w:rsidRDefault="00230D1C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Пищевые добавки. БАД</w:t>
            </w:r>
            <w:r w:rsidR="006E72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6E72A0" w:rsidRDefault="003239D5" w:rsidP="006E72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anchor=".D0.9C.D0.B5.D0.B6.D0.B4.D1.83.D0.BD.D0.B0.D1.80.D0.BE.D0.B4.D0.BD.D1.8B.D0.B5_.D1.81.D1.82.D0.B0.D0.BD.D0.B4.D0.B0.D1.80.D1.82.D1.8B_.D0.B8.D1.81.D0.BF.D0.BE.D0.BB.D1.8C.D0.B7.D0.BE.D0.B2.D0.B0.D0.BD.D0.B8.D1.8F" w:history="1">
              <w:r w:rsidR="006E72A0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Международные стандарты использования</w:t>
              </w:r>
            </w:hyperlink>
            <w:r w:rsidR="006E7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7" w:anchor=".D0.9F.D0.B8.D1.89.D0.B5.D0.B2.D1.8B.D0.B5_.D1.81.D1.82.D0.B0.D0.B1.D0.B8.D0.BB.D0.B8.D0.B7.D0.B0.D1.82.D0.BE.D1.80.D1.8B" w:history="1">
              <w:r w:rsidR="006E72A0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 Пищевые стабилизаторы</w:t>
              </w:r>
            </w:hyperlink>
            <w:r w:rsidR="006E7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8" w:anchor=".D0.9A.D0.BB.D0.B0.D1.81.D1.81.D0.B8.D1.84.D0.B8.D0.BA.D0.B0.D1.86.D0.B8.D1.8F_.D0.BF.D0.BE_.D0.BD.D0.BE.D0.BC.D0.B5.D1.80.D0.B0.D0.BC" w:history="1">
              <w:r w:rsidR="006E72A0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Классификация по номерам</w:t>
              </w:r>
            </w:hyperlink>
            <w:r w:rsidR="006E7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9" w:anchor=".D0.9F.D0.B8.D1.89.D0.B5.D0.B2.D1.8B.D0.B5_.D0.B4.D0.BE.D0.B1.D0.B0.D0.B2.D0.BA.D0.B8_.D0.B2_.D0.A0.D0.BE.D1.81.D1.81.D0.B8.D0.B8" w:history="1">
              <w:r w:rsidR="006E72A0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Пищевые добавки в России</w:t>
              </w:r>
            </w:hyperlink>
            <w:r w:rsidR="006E7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10" w:anchor=".D0.9E.D0.BF.D0.B0.D1.81.D0.BD.D0.BE.D1.81.D1.82.D1.8C_.D0.BD.D0.B5.D0.BA.D0.BE.D1.82.D0.BE.D1.80.D1.8B.D1.85_.D0.BF.D0.B8.D1.89.D0.B5.D0.B2.D1.8B.D1.85_.D0.B4.D0.BE.D0.B1.D0.B0.D0.B2.D0.BE.D0.BA" w:history="1">
              <w:r w:rsidR="006E72A0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Опасность некоторых пищевых добавок</w:t>
              </w:r>
            </w:hyperlink>
            <w:r w:rsidR="006E7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6E72A0" w:rsidRPr="006E72A0" w:rsidRDefault="006E72A0" w:rsidP="006E72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 №13 «Изучение пищевых добавок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этикетках продуктов питания»</w:t>
            </w:r>
          </w:p>
        </w:tc>
        <w:tc>
          <w:tcPr>
            <w:tcW w:w="3014" w:type="dxa"/>
          </w:tcPr>
          <w:p w:rsidR="006E72A0" w:rsidRPr="00F86E7F" w:rsidRDefault="00F86E7F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Лекции, беседы, диспуты, исследования по избранной теме, выступления исследовательских групп</w:t>
            </w:r>
            <w:proofErr w:type="gramStart"/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рактические работы</w:t>
            </w:r>
          </w:p>
        </w:tc>
        <w:tc>
          <w:tcPr>
            <w:tcW w:w="3035" w:type="dxa"/>
          </w:tcPr>
          <w:p w:rsidR="006E72A0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230D1C" w:rsidRPr="00EC52D3" w:rsidRDefault="00230D1C" w:rsidP="00230D1C">
            <w:pPr>
              <w:tabs>
                <w:tab w:val="left" w:pos="3660"/>
              </w:tabs>
              <w:ind w:left="159" w:hanging="14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Обмен веществ и энергии</w:t>
            </w:r>
          </w:p>
          <w:p w:rsidR="00230D1C" w:rsidRDefault="00230D1C" w:rsidP="00230D1C">
            <w:pPr>
              <w:spacing w:after="24" w:line="360" w:lineRule="atLeast"/>
              <w:ind w:left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2D3">
              <w:rPr>
                <w:rFonts w:ascii="Times New Roman" w:hAnsi="Times New Roman" w:cs="Times New Roman"/>
                <w:sz w:val="28"/>
                <w:szCs w:val="28"/>
              </w:rPr>
              <w:t xml:space="preserve">Катаболизм. Энергия из </w:t>
            </w:r>
            <w:r w:rsidRPr="00EC52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неорганических соединений. Энергия солнца  Анаболизм. </w:t>
            </w:r>
            <w:hyperlink r:id="rId11" w:anchor=".D0.9A.D1.81.D0.B5.D0.BD.D0.BE.D0.B1.D0.B8.D0.BE.D1.82.D0.B8.D0.BA.D0.B8_.D0.B8_.D0.BE.D0.BA.D0.B8.D1.81.D0.BB.D0.B8.D1.82.D0.B5.D0.BB.D1.8C.D0.BD.D1.8B.D0.B9_.D0.BC.D0.B5.D1.82.D0.B0.D0.B1.D0.BE.D0.BB.D0.B8.D0.B7.D0.BC" w:history="1">
              <w:r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 Ксенобиотики и окислительный метаболизм</w:t>
              </w:r>
            </w:hyperlink>
            <w:r w:rsidRPr="00EC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12" w:anchor=".D0.A2.D0.B5.D1.80.D0.BC.D0.BE.D0.B4.D0.B8.D0.BD.D0.B0.D0.BC.D0.B8.D0.BA.D0.B0_.D0.B6.D0.B8.D0.B2.D1.8B.D1.85_.D0.BE.D1.80.D0.B3.D0.B0.D0.BD.D0.B8.D0.B7.D0.BC.D0.BE.D0.B2" w:history="1">
              <w:r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Термодинамика живых организмов</w:t>
              </w:r>
            </w:hyperlink>
            <w:r w:rsidRPr="00EC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13" w:anchor=".D0.A0.D0.B5.D0.B3.D1.83.D0.BB.D1.8F.D1.86.D0.B8.D1.8F_.D0.B8_.D0.BA.D0.BE.D0.BD.D1.82.D1.80.D0.BE.D0.BB.D1.8C" w:history="1">
              <w:r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Регуляция и контроль</w:t>
              </w:r>
            </w:hyperlink>
            <w:r w:rsidRPr="00EC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14" w:anchor=".D0.AD.D0.B2.D0.BE.D0.BB.D1.8E.D1.86.D0.B8.D1.8F" w:history="1">
              <w:r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Эволюция</w:t>
              </w:r>
            </w:hyperlink>
            <w:r w:rsidRPr="00EC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15" w:anchor=".D0.9C.D0.B5.D1.82.D0.BE.D0.B4.D1.8B_.D0.B8.D1.81.D1.81.D0.BB.D0.B5.D0.B4.D0.BE.D0.B2.D0.B0.D0.BD.D0.B8.D1.8F" w:history="1">
              <w:r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Методы исследования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E72A0" w:rsidRPr="00230D1C" w:rsidRDefault="00230D1C" w:rsidP="00230D1C">
            <w:pPr>
              <w:spacing w:after="24" w:line="360" w:lineRule="atLeast"/>
              <w:ind w:left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№14 «Зависимость скорости обмена веществ от условий».</w:t>
            </w:r>
          </w:p>
        </w:tc>
        <w:tc>
          <w:tcPr>
            <w:tcW w:w="3014" w:type="dxa"/>
          </w:tcPr>
          <w:p w:rsidR="006E72A0" w:rsidRPr="00F86E7F" w:rsidRDefault="00F86E7F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Лекции, беседы, диспуты, </w:t>
            </w:r>
            <w:r w:rsidRPr="00F86E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905527" w:rsidRPr="00F86E7F">
              <w:rPr>
                <w:rFonts w:ascii="Times New Roman" w:hAnsi="Times New Roman" w:cs="Times New Roman"/>
                <w:sz w:val="28"/>
                <w:szCs w:val="28"/>
              </w:rPr>
              <w:t>рактические работы, исследования по избранной теме, выступления исследовательских групп</w:t>
            </w:r>
          </w:p>
        </w:tc>
        <w:tc>
          <w:tcPr>
            <w:tcW w:w="3035" w:type="dxa"/>
          </w:tcPr>
          <w:p w:rsidR="006E72A0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Работа с различными источниками </w:t>
            </w: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230D1C" w:rsidRPr="00230D1C" w:rsidRDefault="00230D1C" w:rsidP="00230D1C">
            <w:pPr>
              <w:spacing w:line="360" w:lineRule="atLeast"/>
              <w:ind w:left="1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A41D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Гигиена питания.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Гигиена питания. Нормы питания. Режим питания.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15. «Составление режима питания старшеклассника».</w:t>
            </w:r>
          </w:p>
        </w:tc>
        <w:tc>
          <w:tcPr>
            <w:tcW w:w="3014" w:type="dxa"/>
          </w:tcPr>
          <w:p w:rsidR="00230D1C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Практические работы, исследования по избранной теме, выступления исследовательских групп</w:t>
            </w:r>
            <w:r w:rsidR="00F86E7F" w:rsidRPr="00F86E7F">
              <w:rPr>
                <w:rFonts w:ascii="Times New Roman" w:hAnsi="Times New Roman" w:cs="Times New Roman"/>
                <w:sz w:val="28"/>
                <w:szCs w:val="28"/>
              </w:rPr>
              <w:t>, лекции, просмотр и обсуждение презентаций</w:t>
            </w:r>
          </w:p>
        </w:tc>
        <w:tc>
          <w:tcPr>
            <w:tcW w:w="3035" w:type="dxa"/>
          </w:tcPr>
          <w:p w:rsidR="00230D1C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практических  работ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230D1C" w:rsidRPr="00230D1C" w:rsidRDefault="00230D1C" w:rsidP="00230D1C">
            <w:pPr>
              <w:spacing w:line="360" w:lineRule="atLeast"/>
              <w:ind w:firstLine="1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05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Основы раздельного </w:t>
            </w:r>
            <w:r w:rsidR="009055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питания.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Научное обоснование раздельного питания на основе учения Павлова.</w:t>
            </w:r>
            <w:r w:rsidRPr="00A41DF3">
              <w:rPr>
                <w:rFonts w:ascii="Helvetica" w:hAnsi="Helvetic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A41D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родукты  белковые, крахмалистые, углеводные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жирные. Правила правильного сочетания продуктов.</w:t>
            </w:r>
          </w:p>
          <w:p w:rsidR="00230D1C" w:rsidRPr="00230D1C" w:rsidRDefault="00230D1C" w:rsidP="00230D1C">
            <w:pPr>
              <w:spacing w:line="360" w:lineRule="atLeast"/>
              <w:ind w:firstLine="1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Практическая работа 16. </w:t>
            </w:r>
            <w:r w:rsidRPr="00C005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hyperlink r:id="rId16" w:history="1">
              <w:r w:rsidRPr="00230D1C">
                <w:rPr>
                  <w:rStyle w:val="a6"/>
                  <w:rFonts w:ascii="Times New Roman" w:hAnsi="Times New Roman" w:cs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Составление правильного рациона питания с помощью Пирамиды питания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014" w:type="dxa"/>
          </w:tcPr>
          <w:p w:rsidR="00230D1C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работы, исследования по избранной теме, практикумы, выступления исследовательских групп </w:t>
            </w:r>
          </w:p>
        </w:tc>
        <w:tc>
          <w:tcPr>
            <w:tcW w:w="3035" w:type="dxa"/>
          </w:tcPr>
          <w:p w:rsidR="00230D1C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различными источниками информации, просмотр  и обсуждение презентации. Наблюдение, оформление результатов, работа с инструктивными карточками. Индивидуальные и групповые проекты. Выступление с результатами </w:t>
            </w: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практических  работ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230D1C" w:rsidRPr="00230D1C" w:rsidRDefault="00230D1C" w:rsidP="00230D1C">
            <w:pPr>
              <w:spacing w:before="100" w:beforeAutospacing="1" w:after="24" w:line="360" w:lineRule="atLeast"/>
              <w:ind w:left="1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005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 xml:space="preserve">Диетическое питание. Диеты, их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актуальность. </w:t>
            </w:r>
            <w:r w:rsidRPr="00C005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Диетическое (лечебное) питание как одно из важнейших профилактических и лечебных средств. Основы диетического питания на базе физиологических норм питания. Диетические продукты 1 и 2-ой группы. Диетическое (лечебное) питание при различных заболеваниях эндокринной системы, кровеносной системы и системы органов пищеварения.</w:t>
            </w:r>
          </w:p>
        </w:tc>
        <w:tc>
          <w:tcPr>
            <w:tcW w:w="3014" w:type="dxa"/>
          </w:tcPr>
          <w:p w:rsidR="00230D1C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Лекции, беседы, диспуты. Круглый стол,  исследования по избранной теме, выступления исследовательских групп</w:t>
            </w:r>
          </w:p>
        </w:tc>
        <w:tc>
          <w:tcPr>
            <w:tcW w:w="3035" w:type="dxa"/>
          </w:tcPr>
          <w:p w:rsidR="00905527" w:rsidRPr="00905527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презентации и видеофрагментов, обсуждение после просмотра, написание эссе. Коллективно-творческое дело, работа в группах, творческий отчёт. Исследовательская работа. Работа с дополнительной литературой.</w:t>
            </w:r>
          </w:p>
          <w:p w:rsidR="00230D1C" w:rsidRPr="00F86E7F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отчёт.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230D1C" w:rsidRPr="00230D1C" w:rsidRDefault="00230D1C" w:rsidP="00230D1C">
            <w:pPr>
              <w:spacing w:before="100" w:beforeAutospacing="1" w:after="24" w:line="360" w:lineRule="atLeast"/>
              <w:ind w:left="1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proofErr w:type="spellStart"/>
            <w:r w:rsidRPr="00C005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Тренитноговое</w:t>
            </w:r>
            <w:proofErr w:type="spellEnd"/>
            <w:r w:rsidRPr="00C005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занятие «Как вести себя, чтобы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похудеть или поправиться»</w:t>
            </w:r>
          </w:p>
        </w:tc>
        <w:tc>
          <w:tcPr>
            <w:tcW w:w="3014" w:type="dxa"/>
          </w:tcPr>
          <w:p w:rsidR="00230D1C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</w:p>
        </w:tc>
        <w:tc>
          <w:tcPr>
            <w:tcW w:w="3035" w:type="dxa"/>
          </w:tcPr>
          <w:p w:rsidR="00230D1C" w:rsidRPr="00F86E7F" w:rsidRDefault="00F86E7F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комплексов физических упражнений, </w:t>
            </w:r>
            <w:proofErr w:type="gramStart"/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фитнес-тренировок</w:t>
            </w:r>
            <w:proofErr w:type="gramEnd"/>
            <w:r w:rsidRPr="00F86E7F">
              <w:rPr>
                <w:rFonts w:ascii="Times New Roman" w:hAnsi="Times New Roman" w:cs="Times New Roman"/>
                <w:sz w:val="28"/>
                <w:szCs w:val="28"/>
              </w:rPr>
              <w:t>, знакомство с интернет - ресурсами по теме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230D1C" w:rsidRPr="00230D1C" w:rsidRDefault="00230D1C" w:rsidP="00230D1C">
            <w:pPr>
              <w:spacing w:line="360" w:lineRule="atLeast"/>
              <w:ind w:left="1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67BB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Лечебно-проф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илактическая роль питания. </w:t>
            </w:r>
            <w:r w:rsidRPr="00B67B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Понятия «физиологическая потребность», «рекомендуемая норма потребления», «пищевая плотность рациона»</w:t>
            </w:r>
            <w:proofErr w:type="gramStart"/>
            <w:r w:rsidRPr="00B67B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67B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называют лечебно-профилактическим питанием.</w:t>
            </w:r>
            <w:r w:rsidRPr="00B67B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67BB0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B67B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Значение лечебного питания в комплексной терапии. Роль питания в профилактике некоторых распространенных болезней цивилизации. </w:t>
            </w:r>
            <w:r w:rsidRPr="00B67B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Концепция </w:t>
            </w:r>
            <w:r w:rsidRPr="00B67B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сбалансированного питания А.А. Покровского.  Вегетарианство. Лечебное голодание.</w:t>
            </w:r>
          </w:p>
        </w:tc>
        <w:tc>
          <w:tcPr>
            <w:tcW w:w="3014" w:type="dxa"/>
          </w:tcPr>
          <w:p w:rsidR="00230D1C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Лекции, беседы, диспуты, исследования по избранной теме, выступления исследовательских групп</w:t>
            </w:r>
          </w:p>
        </w:tc>
        <w:tc>
          <w:tcPr>
            <w:tcW w:w="3035" w:type="dxa"/>
          </w:tcPr>
          <w:p w:rsidR="00905527" w:rsidRPr="00905527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различными источниками информации, просмотр презентации и видеофрагментов, обсуждение после просмотра, написание эссе. Коллективно-творческое дело, работа в группах, творческий отчёт. Исследовательская работа. Работа с дополнительной литературой.</w:t>
            </w:r>
          </w:p>
          <w:p w:rsidR="00230D1C" w:rsidRPr="00F86E7F" w:rsidRDefault="00905527" w:rsidP="0090552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отчёт.</w:t>
            </w:r>
          </w:p>
        </w:tc>
      </w:tr>
      <w:tr w:rsidR="00F86E7F" w:rsidTr="00E31E41">
        <w:trPr>
          <w:jc w:val="center"/>
        </w:trPr>
        <w:tc>
          <w:tcPr>
            <w:tcW w:w="4123" w:type="dxa"/>
          </w:tcPr>
          <w:p w:rsidR="00905527" w:rsidRPr="00B67BB0" w:rsidRDefault="00905527" w:rsidP="00230D1C">
            <w:pPr>
              <w:spacing w:line="360" w:lineRule="atLeast"/>
              <w:ind w:left="1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Итоговая конференция.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рефератов и исследовательских работ. Выступление на конференции</w:t>
            </w:r>
          </w:p>
        </w:tc>
        <w:tc>
          <w:tcPr>
            <w:tcW w:w="3014" w:type="dxa"/>
          </w:tcPr>
          <w:p w:rsidR="00905527" w:rsidRPr="00F86E7F" w:rsidRDefault="00905527" w:rsidP="00E31E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Практикум. Конференция </w:t>
            </w:r>
          </w:p>
        </w:tc>
        <w:tc>
          <w:tcPr>
            <w:tcW w:w="3035" w:type="dxa"/>
          </w:tcPr>
          <w:p w:rsidR="00905527" w:rsidRPr="00F86E7F" w:rsidRDefault="00905527" w:rsidP="009055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6E7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алгоритма представления исследовательской работы, создание презентации к выступлению, подготовка доклада, создание тезисов и презентации, выступление перед аудиторией с докладом  </w:t>
            </w:r>
          </w:p>
        </w:tc>
      </w:tr>
    </w:tbl>
    <w:p w:rsidR="00D50346" w:rsidRP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346" w:rsidRP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346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D50346" w:rsidRDefault="00D50346" w:rsidP="00D503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1"/>
        <w:gridCol w:w="5291"/>
        <w:gridCol w:w="3149"/>
      </w:tblGrid>
      <w:tr w:rsidR="00D50346" w:rsidTr="00E31E41">
        <w:trPr>
          <w:trHeight w:val="351"/>
        </w:trPr>
        <w:tc>
          <w:tcPr>
            <w:tcW w:w="1131" w:type="dxa"/>
          </w:tcPr>
          <w:p w:rsidR="00D50346" w:rsidRDefault="00D50346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5675" w:type="dxa"/>
          </w:tcPr>
          <w:p w:rsidR="00D50346" w:rsidRDefault="00D50346" w:rsidP="00E31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 занятий </w:t>
            </w:r>
          </w:p>
        </w:tc>
        <w:tc>
          <w:tcPr>
            <w:tcW w:w="3332" w:type="dxa"/>
          </w:tcPr>
          <w:p w:rsidR="00D50346" w:rsidRDefault="00D50346" w:rsidP="00E31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D50346" w:rsidTr="00E31E41">
        <w:tc>
          <w:tcPr>
            <w:tcW w:w="1131" w:type="dxa"/>
          </w:tcPr>
          <w:p w:rsidR="00D50346" w:rsidRDefault="006E72A0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5675" w:type="dxa"/>
          </w:tcPr>
          <w:p w:rsidR="00D50346" w:rsidRPr="006E72A0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 xml:space="preserve">Тема 1. Общая характеристика питания человека </w:t>
            </w:r>
          </w:p>
        </w:tc>
        <w:tc>
          <w:tcPr>
            <w:tcW w:w="3332" w:type="dxa"/>
          </w:tcPr>
          <w:p w:rsidR="00D50346" w:rsidRDefault="00611924" w:rsidP="00611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1924" w:rsidTr="00E31E41">
        <w:tc>
          <w:tcPr>
            <w:tcW w:w="1131" w:type="dxa"/>
          </w:tcPr>
          <w:p w:rsidR="00611924" w:rsidRDefault="006E72A0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3-9</w:t>
            </w:r>
          </w:p>
        </w:tc>
        <w:tc>
          <w:tcPr>
            <w:tcW w:w="5675" w:type="dxa"/>
          </w:tcPr>
          <w:p w:rsidR="00611924" w:rsidRPr="006E72A0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>Тема 2. Пищеварение.</w:t>
            </w:r>
          </w:p>
        </w:tc>
        <w:tc>
          <w:tcPr>
            <w:tcW w:w="3332" w:type="dxa"/>
          </w:tcPr>
          <w:p w:rsidR="00611924" w:rsidRDefault="00611924" w:rsidP="00611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1924" w:rsidTr="00E31E41">
        <w:tc>
          <w:tcPr>
            <w:tcW w:w="1131" w:type="dxa"/>
          </w:tcPr>
          <w:p w:rsidR="00611924" w:rsidRDefault="006E72A0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5675" w:type="dxa"/>
          </w:tcPr>
          <w:p w:rsidR="00611924" w:rsidRPr="006E72A0" w:rsidRDefault="00611924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 xml:space="preserve">Тема 3 Биохимические основы питания </w:t>
            </w:r>
          </w:p>
        </w:tc>
        <w:tc>
          <w:tcPr>
            <w:tcW w:w="3332" w:type="dxa"/>
          </w:tcPr>
          <w:p w:rsidR="00611924" w:rsidRDefault="00611924" w:rsidP="00611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1924" w:rsidTr="00E31E41">
        <w:tc>
          <w:tcPr>
            <w:tcW w:w="1131" w:type="dxa"/>
          </w:tcPr>
          <w:p w:rsidR="00611924" w:rsidRDefault="006E72A0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</w:p>
        </w:tc>
        <w:tc>
          <w:tcPr>
            <w:tcW w:w="5675" w:type="dxa"/>
          </w:tcPr>
          <w:p w:rsidR="00611924" w:rsidRPr="006E72A0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>Тема 4 Белки – как важнейшие питательные вещества.</w:t>
            </w:r>
          </w:p>
        </w:tc>
        <w:tc>
          <w:tcPr>
            <w:tcW w:w="3332" w:type="dxa"/>
          </w:tcPr>
          <w:p w:rsidR="00611924" w:rsidRDefault="006E72A0" w:rsidP="00611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72A0" w:rsidTr="00E31E41">
        <w:tc>
          <w:tcPr>
            <w:tcW w:w="1131" w:type="dxa"/>
          </w:tcPr>
          <w:p w:rsidR="006E72A0" w:rsidRDefault="006E72A0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</w:t>
            </w:r>
          </w:p>
        </w:tc>
        <w:tc>
          <w:tcPr>
            <w:tcW w:w="5675" w:type="dxa"/>
          </w:tcPr>
          <w:p w:rsidR="006E72A0" w:rsidRPr="006E72A0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 xml:space="preserve">Тема №5 . Углеводы. Их роль в питании. </w:t>
            </w:r>
          </w:p>
        </w:tc>
        <w:tc>
          <w:tcPr>
            <w:tcW w:w="3332" w:type="dxa"/>
          </w:tcPr>
          <w:p w:rsidR="006E72A0" w:rsidRDefault="006E72A0" w:rsidP="00611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72A0" w:rsidTr="00E31E41">
        <w:tc>
          <w:tcPr>
            <w:tcW w:w="1131" w:type="dxa"/>
          </w:tcPr>
          <w:p w:rsidR="006E72A0" w:rsidRDefault="006E72A0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22-27</w:t>
            </w:r>
          </w:p>
        </w:tc>
        <w:tc>
          <w:tcPr>
            <w:tcW w:w="5675" w:type="dxa"/>
          </w:tcPr>
          <w:p w:rsidR="006E72A0" w:rsidRPr="006E72A0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 xml:space="preserve">Тема №6 Липиды. Их роль в питании. </w:t>
            </w:r>
          </w:p>
        </w:tc>
        <w:tc>
          <w:tcPr>
            <w:tcW w:w="3332" w:type="dxa"/>
          </w:tcPr>
          <w:p w:rsidR="006E72A0" w:rsidRDefault="006E72A0" w:rsidP="00611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72A0" w:rsidTr="00E31E41">
        <w:tc>
          <w:tcPr>
            <w:tcW w:w="1131" w:type="dxa"/>
          </w:tcPr>
          <w:p w:rsidR="006E72A0" w:rsidRDefault="006E72A0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28-30</w:t>
            </w:r>
          </w:p>
        </w:tc>
        <w:tc>
          <w:tcPr>
            <w:tcW w:w="5675" w:type="dxa"/>
          </w:tcPr>
          <w:p w:rsidR="006E72A0" w:rsidRPr="006E72A0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 xml:space="preserve">Тема №8 Ферменты, их биологическая роль и значение в питании </w:t>
            </w:r>
          </w:p>
        </w:tc>
        <w:tc>
          <w:tcPr>
            <w:tcW w:w="3332" w:type="dxa"/>
          </w:tcPr>
          <w:p w:rsidR="006E72A0" w:rsidRDefault="006E72A0" w:rsidP="00611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E72A0" w:rsidTr="00E31E41">
        <w:tc>
          <w:tcPr>
            <w:tcW w:w="1131" w:type="dxa"/>
          </w:tcPr>
          <w:p w:rsidR="006E72A0" w:rsidRDefault="006E72A0" w:rsidP="006E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31-35</w:t>
            </w:r>
          </w:p>
        </w:tc>
        <w:tc>
          <w:tcPr>
            <w:tcW w:w="5675" w:type="dxa"/>
          </w:tcPr>
          <w:p w:rsidR="006E72A0" w:rsidRPr="006E72A0" w:rsidRDefault="006E72A0" w:rsidP="0061192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 xml:space="preserve">Тема 9. Итоговая конференция </w:t>
            </w:r>
          </w:p>
        </w:tc>
        <w:tc>
          <w:tcPr>
            <w:tcW w:w="3332" w:type="dxa"/>
          </w:tcPr>
          <w:p w:rsidR="006E72A0" w:rsidRDefault="006E72A0" w:rsidP="00611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D773E" w:rsidRDefault="001D773E" w:rsidP="00D503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346" w:rsidRDefault="00D50346" w:rsidP="00D503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1"/>
        <w:gridCol w:w="5304"/>
        <w:gridCol w:w="3136"/>
      </w:tblGrid>
      <w:tr w:rsidR="00D50346" w:rsidTr="00E31E41">
        <w:trPr>
          <w:trHeight w:val="351"/>
        </w:trPr>
        <w:tc>
          <w:tcPr>
            <w:tcW w:w="1131" w:type="dxa"/>
          </w:tcPr>
          <w:p w:rsidR="00D50346" w:rsidRDefault="00D50346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5675" w:type="dxa"/>
          </w:tcPr>
          <w:p w:rsidR="00D50346" w:rsidRDefault="00D50346" w:rsidP="00230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3332" w:type="dxa"/>
          </w:tcPr>
          <w:p w:rsidR="00D50346" w:rsidRDefault="00D50346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</w:tr>
      <w:tr w:rsidR="00D50346" w:rsidTr="00E31E41">
        <w:tc>
          <w:tcPr>
            <w:tcW w:w="1131" w:type="dxa"/>
          </w:tcPr>
          <w:p w:rsidR="00D50346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5" w:type="dxa"/>
          </w:tcPr>
          <w:p w:rsidR="00D50346" w:rsidRPr="006F0644" w:rsidRDefault="00230D1C" w:rsidP="00230D1C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644">
              <w:rPr>
                <w:rFonts w:ascii="Times New Roman" w:hAnsi="Times New Roman" w:cs="Times New Roman"/>
                <w:sz w:val="28"/>
                <w:szCs w:val="28"/>
              </w:rPr>
              <w:t xml:space="preserve">Тема 10 «Общая характеристика питания человека, повторение  изученного материала в 10 классе» </w:t>
            </w:r>
          </w:p>
        </w:tc>
        <w:tc>
          <w:tcPr>
            <w:tcW w:w="3332" w:type="dxa"/>
          </w:tcPr>
          <w:p w:rsidR="00D50346" w:rsidRDefault="00230D1C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0D1C" w:rsidTr="00E31E41">
        <w:tc>
          <w:tcPr>
            <w:tcW w:w="1131" w:type="dxa"/>
          </w:tcPr>
          <w:p w:rsidR="00230D1C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5675" w:type="dxa"/>
          </w:tcPr>
          <w:p w:rsidR="00230D1C" w:rsidRPr="006F0644" w:rsidRDefault="00230D1C" w:rsidP="00230D1C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644">
              <w:rPr>
                <w:rFonts w:ascii="Times New Roman" w:hAnsi="Times New Roman" w:cs="Times New Roman"/>
                <w:sz w:val="28"/>
                <w:szCs w:val="28"/>
              </w:rPr>
              <w:t>Тема 11</w:t>
            </w:r>
            <w:r w:rsidR="006F0644">
              <w:rPr>
                <w:rFonts w:ascii="Times New Roman" w:hAnsi="Times New Roman" w:cs="Times New Roman"/>
                <w:sz w:val="28"/>
                <w:szCs w:val="28"/>
              </w:rPr>
              <w:t xml:space="preserve"> Пищевые добавки. БАД</w:t>
            </w:r>
          </w:p>
        </w:tc>
        <w:tc>
          <w:tcPr>
            <w:tcW w:w="3332" w:type="dxa"/>
          </w:tcPr>
          <w:p w:rsidR="00230D1C" w:rsidRDefault="00230D1C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0D1C" w:rsidTr="00E31E41">
        <w:tc>
          <w:tcPr>
            <w:tcW w:w="1131" w:type="dxa"/>
          </w:tcPr>
          <w:p w:rsidR="00230D1C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</w:t>
            </w:r>
          </w:p>
        </w:tc>
        <w:tc>
          <w:tcPr>
            <w:tcW w:w="5675" w:type="dxa"/>
          </w:tcPr>
          <w:p w:rsidR="00230D1C" w:rsidRPr="006F0644" w:rsidRDefault="00230D1C" w:rsidP="00230D1C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0644">
              <w:rPr>
                <w:rFonts w:ascii="Times New Roman" w:hAnsi="Times New Roman" w:cs="Times New Roman"/>
                <w:sz w:val="28"/>
                <w:szCs w:val="28"/>
              </w:rPr>
              <w:t>Тема 12</w:t>
            </w:r>
            <w:r w:rsidR="006F0644">
              <w:rPr>
                <w:rFonts w:ascii="Times New Roman" w:hAnsi="Times New Roman" w:cs="Times New Roman"/>
                <w:sz w:val="28"/>
                <w:szCs w:val="28"/>
              </w:rPr>
              <w:t xml:space="preserve"> Обмен веществ и энергии</w:t>
            </w:r>
          </w:p>
        </w:tc>
        <w:tc>
          <w:tcPr>
            <w:tcW w:w="3332" w:type="dxa"/>
          </w:tcPr>
          <w:p w:rsidR="00230D1C" w:rsidRDefault="00230D1C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0D1C" w:rsidTr="00E31E41">
        <w:tc>
          <w:tcPr>
            <w:tcW w:w="1131" w:type="dxa"/>
          </w:tcPr>
          <w:p w:rsidR="00230D1C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</w:t>
            </w:r>
          </w:p>
        </w:tc>
        <w:tc>
          <w:tcPr>
            <w:tcW w:w="5675" w:type="dxa"/>
          </w:tcPr>
          <w:p w:rsidR="00230D1C" w:rsidRPr="006F0644" w:rsidRDefault="00230D1C" w:rsidP="00230D1C">
            <w:pPr>
              <w:spacing w:before="100" w:beforeAutospacing="1" w:after="24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13. Гигиена питания.</w:t>
            </w:r>
            <w:r w:rsidR="006F0644"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32" w:type="dxa"/>
          </w:tcPr>
          <w:p w:rsidR="00230D1C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0644" w:rsidTr="00E31E41">
        <w:tc>
          <w:tcPr>
            <w:tcW w:w="1131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</w:tc>
        <w:tc>
          <w:tcPr>
            <w:tcW w:w="5675" w:type="dxa"/>
          </w:tcPr>
          <w:p w:rsidR="006F0644" w:rsidRPr="006F0644" w:rsidRDefault="006F0644" w:rsidP="006F0644">
            <w:pPr>
              <w:spacing w:before="100" w:beforeAutospacing="1" w:after="24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14. Основы раздельного питания. </w:t>
            </w:r>
          </w:p>
        </w:tc>
        <w:tc>
          <w:tcPr>
            <w:tcW w:w="3332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0644" w:rsidTr="00E31E41">
        <w:tc>
          <w:tcPr>
            <w:tcW w:w="1131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20-23</w:t>
            </w:r>
          </w:p>
        </w:tc>
        <w:tc>
          <w:tcPr>
            <w:tcW w:w="5675" w:type="dxa"/>
          </w:tcPr>
          <w:p w:rsidR="006F0644" w:rsidRPr="006F0644" w:rsidRDefault="006F0644" w:rsidP="006F0644">
            <w:pPr>
              <w:spacing w:before="100" w:beforeAutospacing="1" w:after="24" w:line="360" w:lineRule="atLeast"/>
              <w:ind w:left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Диетическое питание. Диеты, 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</w:t>
            </w:r>
            <w:r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32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0644" w:rsidTr="00E31E41">
        <w:tc>
          <w:tcPr>
            <w:tcW w:w="1131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  <w:tc>
          <w:tcPr>
            <w:tcW w:w="5675" w:type="dxa"/>
          </w:tcPr>
          <w:p w:rsidR="006F0644" w:rsidRPr="006F0644" w:rsidRDefault="006F0644" w:rsidP="006F0644">
            <w:pPr>
              <w:spacing w:before="100" w:beforeAutospacing="1" w:after="24" w:line="36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06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Тема 16. </w:t>
            </w:r>
            <w:proofErr w:type="spellStart"/>
            <w:r w:rsidRPr="006F06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Тренинговое</w:t>
            </w:r>
            <w:proofErr w:type="spellEnd"/>
            <w:r w:rsidRPr="006F06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занятие «Как вести себя, чтобы похудеть или поправиться» </w:t>
            </w:r>
          </w:p>
        </w:tc>
        <w:tc>
          <w:tcPr>
            <w:tcW w:w="3332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0644" w:rsidTr="00E31E41">
        <w:tc>
          <w:tcPr>
            <w:tcW w:w="1131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</w:t>
            </w:r>
          </w:p>
        </w:tc>
        <w:tc>
          <w:tcPr>
            <w:tcW w:w="5675" w:type="dxa"/>
          </w:tcPr>
          <w:p w:rsidR="006F0644" w:rsidRPr="006F0644" w:rsidRDefault="006F0644" w:rsidP="006F0644">
            <w:pPr>
              <w:spacing w:before="100" w:beforeAutospacing="1" w:after="24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Лечебно-профилактическая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питания</w:t>
            </w:r>
            <w:r w:rsidRPr="006F0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32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0644" w:rsidTr="00E31E41">
        <w:tc>
          <w:tcPr>
            <w:tcW w:w="1131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30-34</w:t>
            </w:r>
          </w:p>
        </w:tc>
        <w:tc>
          <w:tcPr>
            <w:tcW w:w="5675" w:type="dxa"/>
          </w:tcPr>
          <w:p w:rsidR="006F0644" w:rsidRPr="006F0644" w:rsidRDefault="006F0644" w:rsidP="006F0644">
            <w:pPr>
              <w:spacing w:before="100" w:beforeAutospacing="1" w:after="24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18. </w:t>
            </w:r>
            <w:r w:rsidRPr="006E72A0">
              <w:rPr>
                <w:rFonts w:ascii="Times New Roman" w:hAnsi="Times New Roman" w:cs="Times New Roman"/>
                <w:sz w:val="28"/>
                <w:szCs w:val="28"/>
              </w:rPr>
              <w:t>Итоговая конференция</w:t>
            </w:r>
          </w:p>
        </w:tc>
        <w:tc>
          <w:tcPr>
            <w:tcW w:w="3332" w:type="dxa"/>
          </w:tcPr>
          <w:p w:rsidR="006F0644" w:rsidRDefault="006F0644" w:rsidP="0023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50346" w:rsidRDefault="00D50346" w:rsidP="00D503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7F" w:rsidRDefault="00F86E7F" w:rsidP="00D503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7F" w:rsidRDefault="00F86E7F" w:rsidP="00D503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E7F" w:rsidRPr="001F06EA" w:rsidRDefault="00F86E7F" w:rsidP="001F0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6E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86E7F" w:rsidRPr="001F06EA" w:rsidRDefault="00F86E7F" w:rsidP="001F0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6EA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31"/>
        <w:gridCol w:w="5298"/>
        <w:gridCol w:w="3142"/>
      </w:tblGrid>
      <w:tr w:rsidR="00E31E41" w:rsidRPr="00E31E41" w:rsidTr="00E31E41">
        <w:trPr>
          <w:trHeight w:val="351"/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 xml:space="preserve">Темы занятий 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E31E41" w:rsidRPr="00E31E41" w:rsidTr="00E31E41">
        <w:trPr>
          <w:jc w:val="center"/>
        </w:trPr>
        <w:tc>
          <w:tcPr>
            <w:tcW w:w="9571" w:type="dxa"/>
            <w:gridSpan w:val="3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19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Общая характеристика питания человека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– 2 часа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E41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питания человека 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E31E41" w:rsidRPr="00611924" w:rsidRDefault="00E31E41" w:rsidP="00E31E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1924">
              <w:rPr>
                <w:rFonts w:ascii="Times New Roman" w:hAnsi="Times New Roman" w:cs="Times New Roman"/>
                <w:sz w:val="28"/>
                <w:szCs w:val="28"/>
              </w:rPr>
              <w:t>Питание и культура. Решение проблемы питания в процессе развития цивилизации.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9571" w:type="dxa"/>
            <w:gridSpan w:val="3"/>
          </w:tcPr>
          <w:p w:rsidR="00E31E41" w:rsidRPr="00E31E41" w:rsidRDefault="00E31E41" w:rsidP="00E31E4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Пищеварение- 7 часов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31E41">
              <w:rPr>
                <w:rFonts w:ascii="Times New Roman" w:hAnsi="Times New Roman" w:cs="Times New Roman"/>
                <w:sz w:val="28"/>
                <w:szCs w:val="28"/>
              </w:rPr>
              <w:t>Пищеварение.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органов пищеварения. 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Функции пищеварительного аппарата и методы их изучения.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Пищеварительные ферменты.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Методы исследования деятельности пищеварительных желез.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Пищеварение в кишечнике.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Всасывание в пищеварительном тракте.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98" w:type="dxa"/>
          </w:tcPr>
          <w:p w:rsidR="00E31E41" w:rsidRPr="00E31E41" w:rsidRDefault="00E31E41" w:rsidP="00E31E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69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 &lt;Состав и свойства желудочного сока&gt;.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9571" w:type="dxa"/>
            <w:gridSpan w:val="3"/>
          </w:tcPr>
          <w:p w:rsidR="00E31E41" w:rsidRPr="00C25AE4" w:rsidRDefault="00C25AE4" w:rsidP="00C25AE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1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Биохимические основы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итания  - 2 часа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98" w:type="dxa"/>
          </w:tcPr>
          <w:p w:rsidR="00C25AE4" w:rsidRPr="00C25AE4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5AE4">
              <w:rPr>
                <w:rFonts w:ascii="Times New Roman" w:hAnsi="Times New Roman" w:cs="Times New Roman"/>
                <w:sz w:val="28"/>
                <w:szCs w:val="28"/>
              </w:rPr>
              <w:t>Биохимические основы 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25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1E41" w:rsidRPr="00C25AE4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Состав пищи</w:t>
            </w:r>
            <w:proofErr w:type="gram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вода, белки, липиды, углеводы, минеральные вещества, ферменты, органические кислоты.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98" w:type="dxa"/>
          </w:tcPr>
          <w:p w:rsidR="00E31E41" w:rsidRPr="00E31E41" w:rsidRDefault="00C25AE4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интрернет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реурсами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реферативных работ</w:t>
            </w: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5AE4">
              <w:rPr>
                <w:rFonts w:ascii="Times New Roman" w:hAnsi="Times New Roman" w:cs="Times New Roman"/>
                <w:sz w:val="28"/>
                <w:szCs w:val="28"/>
              </w:rPr>
              <w:t>Ароматические вещества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Фитонциды.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Симбиозное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пищеварение.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25AE4" w:rsidRPr="00E31E41" w:rsidTr="00E251C9">
        <w:trPr>
          <w:jc w:val="center"/>
        </w:trPr>
        <w:tc>
          <w:tcPr>
            <w:tcW w:w="9571" w:type="dxa"/>
            <w:gridSpan w:val="3"/>
          </w:tcPr>
          <w:p w:rsidR="00C25AE4" w:rsidRPr="00C25AE4" w:rsidRDefault="00C25AE4" w:rsidP="00C25AE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1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Белки – как важне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йшие питательные вещества – 6 часов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98" w:type="dxa"/>
          </w:tcPr>
          <w:p w:rsidR="00E31E41" w:rsidRPr="00C25AE4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5AE4">
              <w:rPr>
                <w:rFonts w:ascii="Times New Roman" w:hAnsi="Times New Roman" w:cs="Times New Roman"/>
                <w:sz w:val="28"/>
                <w:szCs w:val="28"/>
              </w:rPr>
              <w:t>Белки – как важнейшие питательные вещества.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Биологическая роль белков. 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98" w:type="dxa"/>
          </w:tcPr>
          <w:p w:rsidR="00E31E41" w:rsidRPr="00C25AE4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Потребность человека в белках и аминокис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тах. 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98" w:type="dxa"/>
          </w:tcPr>
          <w:p w:rsidR="00E31E41" w:rsidRPr="00E31E41" w:rsidRDefault="00C25AE4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белковосодержащая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пища.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98" w:type="dxa"/>
          </w:tcPr>
          <w:p w:rsidR="00E31E41" w:rsidRPr="00C25AE4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№3 &lt;Выделение белка из биологического материала&gt; (казеин молока, альбумин куриного яйца,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растительный альбумин и др.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98" w:type="dxa"/>
          </w:tcPr>
          <w:p w:rsidR="00E31E41" w:rsidRPr="00C25AE4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&lt;Исследование свойств белков&gt;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98" w:type="dxa"/>
          </w:tcPr>
          <w:p w:rsidR="00E31E41" w:rsidRPr="00E31E41" w:rsidRDefault="00C25AE4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4 &lt;Качественные реакции на белки &gt;.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AE4" w:rsidRPr="00E31E41" w:rsidTr="008D5353">
        <w:trPr>
          <w:jc w:val="center"/>
        </w:trPr>
        <w:tc>
          <w:tcPr>
            <w:tcW w:w="9571" w:type="dxa"/>
            <w:gridSpan w:val="3"/>
          </w:tcPr>
          <w:p w:rsidR="00C25AE4" w:rsidRPr="00C25AE4" w:rsidRDefault="00C25AE4" w:rsidP="00C25AE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1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Угл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еводы. Их роль в питании. – 4 часа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98" w:type="dxa"/>
          </w:tcPr>
          <w:p w:rsidR="00C25AE4" w:rsidRPr="00C25AE4" w:rsidRDefault="00C25AE4" w:rsidP="00C25AE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5AE4">
              <w:rPr>
                <w:rFonts w:ascii="Times New Roman" w:hAnsi="Times New Roman" w:cs="Times New Roman"/>
                <w:sz w:val="28"/>
                <w:szCs w:val="28"/>
              </w:rPr>
              <w:t xml:space="preserve">Углеводы. Их роль в питании. </w:t>
            </w:r>
          </w:p>
          <w:p w:rsidR="00E31E41" w:rsidRPr="001F06EA" w:rsidRDefault="00C25AE4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Биологическая роль углеводов. Углеводсодержащие продукты. 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98" w:type="dxa"/>
          </w:tcPr>
          <w:p w:rsidR="00E31E41" w:rsidRPr="00E31E41" w:rsidRDefault="001F06EA" w:rsidP="00E31E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Особенности утилизации углеводов в организме человека, потребность в углеводах. Нарушение углеводного обмена.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98" w:type="dxa"/>
          </w:tcPr>
          <w:p w:rsidR="00E31E41" w:rsidRPr="001F06EA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№5 &lt;Извлечение углеводов из биологических материалов&gt; (моносахариды,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дисахариды, крахмал, гликоген).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98" w:type="dxa"/>
          </w:tcPr>
          <w:p w:rsidR="00E31E41" w:rsidRPr="00E31E41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№6 &lt;Качественные реакции на углеводы &gt; (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альдозы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кетозы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, восстанавливающие и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невостанавливающие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дисахариды, крахмал, гликоген).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6EA" w:rsidRPr="00E31E41" w:rsidTr="00817FF7">
        <w:trPr>
          <w:jc w:val="center"/>
        </w:trPr>
        <w:tc>
          <w:tcPr>
            <w:tcW w:w="9571" w:type="dxa"/>
            <w:gridSpan w:val="3"/>
          </w:tcPr>
          <w:p w:rsidR="001F06EA" w:rsidRPr="001F06EA" w:rsidRDefault="001F06EA" w:rsidP="001F06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Липиды. Их роль в питании – 6 часов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98" w:type="dxa"/>
          </w:tcPr>
          <w:p w:rsidR="001F06EA" w:rsidRPr="001F06EA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6EA">
              <w:rPr>
                <w:rFonts w:ascii="Times New Roman" w:hAnsi="Times New Roman" w:cs="Times New Roman"/>
                <w:sz w:val="28"/>
                <w:szCs w:val="28"/>
              </w:rPr>
              <w:t xml:space="preserve">Липиды. Их роль в питании. </w:t>
            </w:r>
          </w:p>
          <w:p w:rsidR="00E31E41" w:rsidRPr="001F06EA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Биологическая роль  липидов. </w:t>
            </w:r>
          </w:p>
        </w:tc>
        <w:tc>
          <w:tcPr>
            <w:tcW w:w="3142" w:type="dxa"/>
          </w:tcPr>
          <w:p w:rsidR="00E31E41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6EA" w:rsidRPr="00E31E41" w:rsidTr="00E31E41">
        <w:trPr>
          <w:jc w:val="center"/>
        </w:trPr>
        <w:tc>
          <w:tcPr>
            <w:tcW w:w="1131" w:type="dxa"/>
          </w:tcPr>
          <w:p w:rsidR="001F06EA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98" w:type="dxa"/>
          </w:tcPr>
          <w:p w:rsidR="001F06EA" w:rsidRPr="001F06EA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Потребность организма в липидах, основная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липидосодержащая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пища.</w:t>
            </w:r>
          </w:p>
        </w:tc>
        <w:tc>
          <w:tcPr>
            <w:tcW w:w="3142" w:type="dxa"/>
          </w:tcPr>
          <w:p w:rsidR="001F06EA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98" w:type="dxa"/>
          </w:tcPr>
          <w:p w:rsidR="00E31E41" w:rsidRPr="00E31E41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реакции, происходящие при усвоении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липидосодержащая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 пища.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98" w:type="dxa"/>
          </w:tcPr>
          <w:p w:rsidR="00E31E41" w:rsidRPr="00E31E41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Основные нарушения липидного обмена в организме.</w:t>
            </w:r>
          </w:p>
        </w:tc>
        <w:tc>
          <w:tcPr>
            <w:tcW w:w="3142" w:type="dxa"/>
          </w:tcPr>
          <w:p w:rsidR="00E31E41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6EA" w:rsidRPr="00E31E41" w:rsidTr="00E31E41">
        <w:trPr>
          <w:jc w:val="center"/>
        </w:trPr>
        <w:tc>
          <w:tcPr>
            <w:tcW w:w="1131" w:type="dxa"/>
          </w:tcPr>
          <w:p w:rsidR="001F06EA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98" w:type="dxa"/>
          </w:tcPr>
          <w:p w:rsidR="001F06EA" w:rsidRPr="001F06EA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№7 &lt;Выделение </w:t>
            </w:r>
            <w:r w:rsidRPr="00F661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 из продуктов питания&gt;</w:t>
            </w:r>
          </w:p>
        </w:tc>
        <w:tc>
          <w:tcPr>
            <w:tcW w:w="3142" w:type="dxa"/>
          </w:tcPr>
          <w:p w:rsidR="001F06EA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298" w:type="dxa"/>
          </w:tcPr>
          <w:p w:rsidR="00E31E41" w:rsidRPr="00E31E41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№8  &lt;Качественные на липиды&gt;.</w:t>
            </w:r>
            <w:proofErr w:type="gramEnd"/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6EA" w:rsidRPr="00E31E41" w:rsidTr="00D400A6">
        <w:trPr>
          <w:jc w:val="center"/>
        </w:trPr>
        <w:tc>
          <w:tcPr>
            <w:tcW w:w="9571" w:type="dxa"/>
            <w:gridSpan w:val="3"/>
          </w:tcPr>
          <w:p w:rsidR="001F06EA" w:rsidRPr="001F06EA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Ферменты, их биологическая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роль и значение в питании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 3 часа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98" w:type="dxa"/>
          </w:tcPr>
          <w:p w:rsidR="00E31E41" w:rsidRPr="001F06EA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6EA">
              <w:rPr>
                <w:rFonts w:ascii="Times New Roman" w:hAnsi="Times New Roman" w:cs="Times New Roman"/>
                <w:sz w:val="28"/>
                <w:szCs w:val="28"/>
              </w:rPr>
              <w:t>Ферменты, их биологическая роль и значение в питании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Ферменты в живом организме. Роль ферментов в процессе переваривания и условия пищи. Автолиз. Особенности выделения ферментов, методы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определения и изучения свойств.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98" w:type="dxa"/>
          </w:tcPr>
          <w:p w:rsidR="00E31E41" w:rsidRPr="001F06EA" w:rsidRDefault="001F06EA" w:rsidP="001F06EA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 11 &lt;Определение наличия ферментов в пищевых продуктах&gt; (амилаза,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уреаза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 xml:space="preserve">, каталаза, </w:t>
            </w:r>
            <w:proofErr w:type="spellStart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пероксидаза</w:t>
            </w:r>
            <w:proofErr w:type="spellEnd"/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, 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хароза и др.)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98" w:type="dxa"/>
          </w:tcPr>
          <w:p w:rsidR="00E31E41" w:rsidRPr="00E31E41" w:rsidRDefault="001F06EA" w:rsidP="00E3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12 &lt;Изучение изменение активности ферментов при кулинарной обработке пищевых продуктов&gt;.</w:t>
            </w:r>
          </w:p>
        </w:tc>
        <w:tc>
          <w:tcPr>
            <w:tcW w:w="3142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1E41" w:rsidRPr="00E31E41" w:rsidTr="00E31E41">
        <w:trPr>
          <w:jc w:val="center"/>
        </w:trPr>
        <w:tc>
          <w:tcPr>
            <w:tcW w:w="9571" w:type="dxa"/>
            <w:gridSpan w:val="3"/>
          </w:tcPr>
          <w:p w:rsidR="00E31E41" w:rsidRPr="00E31E41" w:rsidRDefault="001F06EA" w:rsidP="00E3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Итоговая конференция</w:t>
            </w:r>
            <w:r w:rsidR="00E31E41" w:rsidRPr="00E31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E31E41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F06EA">
              <w:rPr>
                <w:rFonts w:ascii="Times New Roman" w:hAnsi="Times New Roman" w:cs="Times New Roman"/>
                <w:sz w:val="24"/>
                <w:szCs w:val="24"/>
              </w:rPr>
              <w:t>-33</w:t>
            </w:r>
          </w:p>
        </w:tc>
        <w:tc>
          <w:tcPr>
            <w:tcW w:w="5298" w:type="dxa"/>
          </w:tcPr>
          <w:p w:rsidR="00E31E41" w:rsidRPr="00E31E41" w:rsidRDefault="001F06EA" w:rsidP="001F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защите рефератов и исследовательских работ. </w:t>
            </w:r>
          </w:p>
        </w:tc>
        <w:tc>
          <w:tcPr>
            <w:tcW w:w="3142" w:type="dxa"/>
          </w:tcPr>
          <w:p w:rsidR="00E31E41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1E41" w:rsidRPr="00E31E41" w:rsidTr="00E31E41">
        <w:trPr>
          <w:jc w:val="center"/>
        </w:trPr>
        <w:tc>
          <w:tcPr>
            <w:tcW w:w="1131" w:type="dxa"/>
          </w:tcPr>
          <w:p w:rsidR="00E31E41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5298" w:type="dxa"/>
          </w:tcPr>
          <w:p w:rsidR="00E31E41" w:rsidRPr="001F06EA" w:rsidRDefault="001F06EA" w:rsidP="001F06E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6EA">
              <w:rPr>
                <w:rFonts w:ascii="Times New Roman" w:hAnsi="Times New Roman" w:cs="Times New Roman"/>
                <w:sz w:val="28"/>
                <w:szCs w:val="28"/>
              </w:rPr>
              <w:t>Итоговая конференция.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на конференции</w:t>
            </w:r>
          </w:p>
        </w:tc>
        <w:tc>
          <w:tcPr>
            <w:tcW w:w="3142" w:type="dxa"/>
          </w:tcPr>
          <w:p w:rsidR="00E31E41" w:rsidRPr="00E31E41" w:rsidRDefault="001F06EA" w:rsidP="00E3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86E7F" w:rsidRDefault="00F86E7F" w:rsidP="00D503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6EA" w:rsidRPr="001F06EA" w:rsidRDefault="001F06EA" w:rsidP="001F0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6E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1F06EA" w:rsidRPr="001F06EA" w:rsidRDefault="001F06EA" w:rsidP="001F06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1F06E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31"/>
        <w:gridCol w:w="5298"/>
        <w:gridCol w:w="3142"/>
      </w:tblGrid>
      <w:tr w:rsidR="00E550E6" w:rsidRPr="00E31E41" w:rsidTr="00426763">
        <w:trPr>
          <w:trHeight w:val="351"/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298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 xml:space="preserve">Темы занятий 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E550E6" w:rsidRPr="00E31E41" w:rsidTr="00426763">
        <w:trPr>
          <w:jc w:val="center"/>
        </w:trPr>
        <w:tc>
          <w:tcPr>
            <w:tcW w:w="9571" w:type="dxa"/>
            <w:gridSpan w:val="3"/>
          </w:tcPr>
          <w:p w:rsidR="00E550E6" w:rsidRPr="00E550E6" w:rsidRDefault="00E550E6" w:rsidP="004267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50E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Общая характеристика питания человека, повторение  изученного материала в 10 классе – 1 час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E550E6" w:rsidRPr="00E31E41" w:rsidRDefault="00E550E6" w:rsidP="00E55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0E6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питания человека, повторение  изученного материала в 10 классе. Питание и культура. Решение проблемы питания в процессе развития эволюции. Составл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яющие компоненты пищи человека.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EC6B7A">
        <w:trPr>
          <w:jc w:val="center"/>
        </w:trPr>
        <w:tc>
          <w:tcPr>
            <w:tcW w:w="9571" w:type="dxa"/>
            <w:gridSpan w:val="3"/>
          </w:tcPr>
          <w:p w:rsidR="00E550E6" w:rsidRPr="00E550E6" w:rsidRDefault="00E550E6" w:rsidP="00E55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50E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Пищевые добавки. БАД – 4 часа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E550E6" w:rsidRPr="00E550E6" w:rsidRDefault="00E550E6" w:rsidP="00E55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Пищевые добавки. БАД. </w:t>
            </w:r>
            <w:r w:rsidRPr="00E550E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Международные стандарты использования.  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8" w:type="dxa"/>
          </w:tcPr>
          <w:p w:rsidR="00E550E6" w:rsidRPr="00E31E41" w:rsidRDefault="00E550E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550E6">
              <w:rPr>
                <w:rFonts w:ascii="Times New Roman" w:hAnsi="Times New Roman" w:cs="Times New Roman"/>
                <w:sz w:val="28"/>
                <w:szCs w:val="28"/>
              </w:rPr>
              <w:t>Пищевые стабилизаторы. Классификация по номерам.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8" w:type="dxa"/>
          </w:tcPr>
          <w:p w:rsidR="00E550E6" w:rsidRPr="00E550E6" w:rsidRDefault="00E550E6" w:rsidP="00E550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0E6">
              <w:rPr>
                <w:rFonts w:ascii="Times New Roman" w:hAnsi="Times New Roman" w:cs="Times New Roman"/>
                <w:sz w:val="28"/>
                <w:szCs w:val="28"/>
              </w:rPr>
              <w:t xml:space="preserve">Пищевые добавки в России. Опасность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некоторых пищевых добавок. 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98" w:type="dxa"/>
          </w:tcPr>
          <w:p w:rsidR="00E550E6" w:rsidRPr="00E31E41" w:rsidRDefault="00E550E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E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№13 «Изучение пищевых добавок и </w:t>
            </w:r>
            <w:proofErr w:type="spellStart"/>
            <w:r w:rsidRPr="00E550E6">
              <w:rPr>
                <w:rFonts w:ascii="Times New Roman" w:hAnsi="Times New Roman" w:cs="Times New Roman"/>
                <w:sz w:val="28"/>
                <w:szCs w:val="28"/>
              </w:rPr>
              <w:t>БАДов</w:t>
            </w:r>
            <w:proofErr w:type="spellEnd"/>
            <w:r w:rsidRPr="00E550E6">
              <w:rPr>
                <w:rFonts w:ascii="Times New Roman" w:hAnsi="Times New Roman" w:cs="Times New Roman"/>
                <w:sz w:val="28"/>
                <w:szCs w:val="28"/>
              </w:rPr>
              <w:t xml:space="preserve"> на этикетках продуктов питания»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F00FD6">
        <w:trPr>
          <w:jc w:val="center"/>
        </w:trPr>
        <w:tc>
          <w:tcPr>
            <w:tcW w:w="9571" w:type="dxa"/>
            <w:gridSpan w:val="3"/>
          </w:tcPr>
          <w:p w:rsidR="00E550E6" w:rsidRPr="00E550E6" w:rsidRDefault="00E550E6" w:rsidP="00E550E6">
            <w:pPr>
              <w:tabs>
                <w:tab w:val="left" w:pos="3660"/>
              </w:tabs>
              <w:ind w:left="159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Обмен веществ и энергии – 4 часа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8" w:type="dxa"/>
          </w:tcPr>
          <w:p w:rsidR="00E550E6" w:rsidRPr="00E550E6" w:rsidRDefault="00E550E6" w:rsidP="00E550E6">
            <w:pPr>
              <w:tabs>
                <w:tab w:val="left" w:pos="3660"/>
              </w:tabs>
              <w:ind w:left="15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E550E6">
              <w:rPr>
                <w:rFonts w:ascii="Times New Roman" w:hAnsi="Times New Roman" w:cs="Times New Roman"/>
                <w:sz w:val="28"/>
                <w:szCs w:val="28"/>
              </w:rPr>
              <w:t>Обмен веществ и энергии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50E6" w:rsidRPr="00E31E41" w:rsidRDefault="00E550E6" w:rsidP="00E550E6">
            <w:pPr>
              <w:spacing w:after="24" w:line="360" w:lineRule="atLeast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C52D3">
              <w:rPr>
                <w:rFonts w:ascii="Times New Roman" w:hAnsi="Times New Roman" w:cs="Times New Roman"/>
                <w:sz w:val="28"/>
                <w:szCs w:val="28"/>
              </w:rPr>
              <w:t xml:space="preserve">Катаболизм. Энергия из неорганических соединений. Энергия солнца  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98" w:type="dxa"/>
          </w:tcPr>
          <w:p w:rsidR="00E550E6" w:rsidRPr="00E31E41" w:rsidRDefault="00E550E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2D3">
              <w:rPr>
                <w:rFonts w:ascii="Times New Roman" w:hAnsi="Times New Roman" w:cs="Times New Roman"/>
                <w:sz w:val="28"/>
                <w:szCs w:val="28"/>
              </w:rPr>
              <w:t xml:space="preserve">Анаболизм. </w:t>
            </w:r>
            <w:hyperlink r:id="rId17" w:anchor=".D0.9A.D1.81.D0.B5.D0.BD.D0.BE.D0.B1.D0.B8.D0.BE.D1.82.D0.B8.D0.BA.D0.B8_.D0.B8_.D0.BE.D0.BA.D0.B8.D1.81.D0.BB.D0.B8.D1.82.D0.B5.D0.BB.D1.8C.D0.BD.D1.8B.D0.B9_.D0.BC.D0.B5.D1.82.D0.B0.D0.B1.D0.BE.D0.BB.D0.B8.D0.B7.D0.BC" w:history="1">
              <w:r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 Ксенобиотики и окислительный метаболизм</w:t>
              </w:r>
            </w:hyperlink>
            <w:r w:rsidRPr="00EC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98" w:type="dxa"/>
          </w:tcPr>
          <w:p w:rsidR="00E550E6" w:rsidRPr="00E31E41" w:rsidRDefault="003239D5" w:rsidP="00426763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hyperlink r:id="rId18" w:anchor=".D0.A2.D0.B5.D1.80.D0.BC.D0.BE.D0.B4.D0.B8.D0.BD.D0.B0.D0.BC.D0.B8.D0.BA.D0.B0_.D0.B6.D0.B8.D0.B2.D1.8B.D1.85_.D0.BE.D1.80.D0.B3.D0.B0.D0.BD.D0.B8.D0.B7.D0.BC.D0.BE.D0.B2" w:history="1">
              <w:r w:rsidR="00E550E6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Термодинамика живых организмов</w:t>
              </w:r>
            </w:hyperlink>
            <w:r w:rsidR="00E550E6" w:rsidRPr="00EC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19" w:anchor=".D0.A0.D0.B5.D0.B3.D1.83.D0.BB.D1.8F.D1.86.D0.B8.D1.8F_.D0.B8_.D0.BA.D0.BE.D0.BD.D1.82.D1.80.D0.BE.D0.BB.D1.8C" w:history="1">
              <w:r w:rsidR="00E550E6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Регуляция и контроль</w:t>
              </w:r>
            </w:hyperlink>
            <w:r w:rsidR="00E550E6" w:rsidRPr="00EC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hyperlink r:id="rId20" w:anchor=".D0.AD.D0.B2.D0.BE.D0.BB.D1.8E.D1.86.D0.B8.D1.8F" w:history="1">
              <w:r w:rsidR="00E550E6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Эволюция</w:t>
              </w:r>
            </w:hyperlink>
            <w:r w:rsidR="00E550E6" w:rsidRPr="00EC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98" w:type="dxa"/>
          </w:tcPr>
          <w:p w:rsidR="00E550E6" w:rsidRDefault="003239D5" w:rsidP="00E550E6">
            <w:pPr>
              <w:spacing w:after="24" w:line="360" w:lineRule="atLeast"/>
              <w:ind w:left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anchor=".D0.9C.D0.B5.D1.82.D0.BE.D0.B4.D1.8B_.D0.B8.D1.81.D1.81.D0.BB.D0.B5.D0.B4.D0.BE.D0.B2.D0.B0.D0.BD.D0.B8.D1.8F" w:history="1">
              <w:r w:rsidR="00E550E6" w:rsidRPr="00EC52D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Методы исследования</w:t>
              </w:r>
            </w:hyperlink>
            <w:r w:rsidR="00E55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550E6" w:rsidRPr="00E31E41" w:rsidRDefault="00E550E6" w:rsidP="00E55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№14 «Зависимость скорости обмена веществ от условий».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9571" w:type="dxa"/>
            <w:gridSpan w:val="3"/>
          </w:tcPr>
          <w:p w:rsidR="00E550E6" w:rsidRPr="00C25AE4" w:rsidRDefault="00E550E6" w:rsidP="004267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Гигиена питания – 4 часа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98" w:type="dxa"/>
          </w:tcPr>
          <w:p w:rsidR="00E550E6" w:rsidRPr="00C25AE4" w:rsidRDefault="00E550E6" w:rsidP="00E550E6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Гигиена питания. 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98" w:type="dxa"/>
          </w:tcPr>
          <w:p w:rsidR="00E550E6" w:rsidRPr="00E31E41" w:rsidRDefault="00E550E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питания.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98" w:type="dxa"/>
          </w:tcPr>
          <w:p w:rsidR="00E550E6" w:rsidRPr="00C25AE4" w:rsidRDefault="00E550E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питания.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98" w:type="dxa"/>
          </w:tcPr>
          <w:p w:rsidR="00E550E6" w:rsidRPr="00C25AE4" w:rsidRDefault="00E550E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15. «Составление режима питания старшеклассника».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02FCC">
        <w:trPr>
          <w:jc w:val="center"/>
        </w:trPr>
        <w:tc>
          <w:tcPr>
            <w:tcW w:w="9571" w:type="dxa"/>
            <w:gridSpan w:val="3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Основы раздельного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питания – 6 часов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98" w:type="dxa"/>
          </w:tcPr>
          <w:p w:rsidR="00E550E6" w:rsidRPr="00230D1C" w:rsidRDefault="00E550E6" w:rsidP="00E550E6">
            <w:pPr>
              <w:spacing w:line="360" w:lineRule="atLeast"/>
              <w:ind w:firstLine="17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236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раздельного питания.</w:t>
            </w:r>
            <w:r w:rsidRPr="00A41DF3">
              <w:rPr>
                <w:rFonts w:ascii="Helvetica" w:hAnsi="Helvetica"/>
                <w:color w:val="000000"/>
                <w:shd w:val="clear" w:color="auto" w:fill="FFFFFF"/>
              </w:rPr>
              <w:t xml:space="preserve"> </w:t>
            </w:r>
          </w:p>
          <w:p w:rsidR="00E550E6" w:rsidRPr="00E31E41" w:rsidRDefault="00E550E6" w:rsidP="00E55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98" w:type="dxa"/>
          </w:tcPr>
          <w:p w:rsidR="00E550E6" w:rsidRPr="00C25AE4" w:rsidRDefault="0023680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Научное обоснование раздельного питания на основе учения Павлова.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23680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="00E550E6" w:rsidRPr="00E31E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98" w:type="dxa"/>
          </w:tcPr>
          <w:p w:rsidR="00E550E6" w:rsidRPr="00E31E41" w:rsidRDefault="0023680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A41D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родукты  белковые, крахмалистые, углеводные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жирные.</w:t>
            </w:r>
          </w:p>
        </w:tc>
        <w:tc>
          <w:tcPr>
            <w:tcW w:w="3142" w:type="dxa"/>
          </w:tcPr>
          <w:p w:rsidR="00E550E6" w:rsidRPr="00E31E41" w:rsidRDefault="0023680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98" w:type="dxa"/>
          </w:tcPr>
          <w:p w:rsidR="00E550E6" w:rsidRPr="001F06EA" w:rsidRDefault="0023680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правильного сочетания продуктов.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98" w:type="dxa"/>
          </w:tcPr>
          <w:p w:rsidR="00E550E6" w:rsidRPr="00E31E41" w:rsidRDefault="00236806" w:rsidP="00236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Практическая работа 16. </w:t>
            </w:r>
            <w:r w:rsidRPr="00C005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hyperlink r:id="rId22" w:history="1">
              <w:r w:rsidRPr="00230D1C">
                <w:rPr>
                  <w:rStyle w:val="a6"/>
                  <w:rFonts w:ascii="Times New Roman" w:hAnsi="Times New Roman" w:cs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Составление правильного рациона питания с помощью Пирамиды питания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6806" w:rsidRPr="00E31E41" w:rsidTr="00196733">
        <w:trPr>
          <w:jc w:val="center"/>
        </w:trPr>
        <w:tc>
          <w:tcPr>
            <w:tcW w:w="9571" w:type="dxa"/>
            <w:gridSpan w:val="3"/>
          </w:tcPr>
          <w:p w:rsidR="00236806" w:rsidRPr="00E31E41" w:rsidRDefault="0023680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51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Диетическое питание. Диеты, их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актуальность – 4 часа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98" w:type="dxa"/>
          </w:tcPr>
          <w:p w:rsidR="00E550E6" w:rsidRPr="001F06EA" w:rsidRDefault="00236806" w:rsidP="00236806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6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Диетическое питание. Диеты, их актуальность.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98" w:type="dxa"/>
          </w:tcPr>
          <w:p w:rsidR="00E550E6" w:rsidRPr="00E31E41" w:rsidRDefault="0023680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5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Диетическое (лечебное) питание как одно из важнейших профилактических и лечебных средств.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98" w:type="dxa"/>
          </w:tcPr>
          <w:p w:rsidR="00E550E6" w:rsidRPr="001F06EA" w:rsidRDefault="0023680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05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Основы диетического питания на базе физиологических норм питания. Диетические продукты 1 и 2-ой группы.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98" w:type="dxa"/>
          </w:tcPr>
          <w:p w:rsidR="00E550E6" w:rsidRPr="001F06EA" w:rsidRDefault="00236806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005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Диетическое (лечебное) питание при различных заболеваниях эндокринной </w:t>
            </w:r>
            <w:r w:rsidRPr="00C005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системы, кровеносной системы и системы органов пищеварения.</w:t>
            </w:r>
          </w:p>
        </w:tc>
        <w:tc>
          <w:tcPr>
            <w:tcW w:w="3142" w:type="dxa"/>
          </w:tcPr>
          <w:p w:rsidR="00E550E6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36806" w:rsidRPr="00E31E41" w:rsidTr="0062417E">
        <w:trPr>
          <w:jc w:val="center"/>
        </w:trPr>
        <w:tc>
          <w:tcPr>
            <w:tcW w:w="9571" w:type="dxa"/>
            <w:gridSpan w:val="3"/>
          </w:tcPr>
          <w:p w:rsidR="00236806" w:rsidRDefault="0023680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lastRenderedPageBreak/>
              <w:t>Тренин</w:t>
            </w:r>
            <w:r w:rsidRPr="00C005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говое</w:t>
            </w:r>
            <w:proofErr w:type="spellEnd"/>
            <w:r w:rsidRPr="00C0051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занятие «Как вести себя, чтобы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похудеть или поправиться»</w:t>
            </w:r>
            <w:r w:rsidR="006765D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час</w:t>
            </w:r>
            <w:r w:rsidR="006765D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765DD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5298" w:type="dxa"/>
          </w:tcPr>
          <w:p w:rsidR="00E550E6" w:rsidRPr="00236806" w:rsidRDefault="0023680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Тренин</w:t>
            </w:r>
            <w:r w:rsidRPr="002368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368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занятие «Как вести себя, чтобы похудеть или поправиться»</w:t>
            </w:r>
          </w:p>
        </w:tc>
        <w:tc>
          <w:tcPr>
            <w:tcW w:w="3142" w:type="dxa"/>
          </w:tcPr>
          <w:p w:rsidR="00E550E6" w:rsidRPr="00E31E41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806" w:rsidRPr="00E31E41" w:rsidTr="006D2920">
        <w:trPr>
          <w:jc w:val="center"/>
        </w:trPr>
        <w:tc>
          <w:tcPr>
            <w:tcW w:w="9571" w:type="dxa"/>
            <w:gridSpan w:val="3"/>
          </w:tcPr>
          <w:p w:rsidR="00236806" w:rsidRPr="00E31E41" w:rsidRDefault="006765DD" w:rsidP="006765DD">
            <w:pPr>
              <w:tabs>
                <w:tab w:val="left" w:pos="2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BB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Лечебно-проф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илактическая роль питания – 4 часа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98" w:type="dxa"/>
          </w:tcPr>
          <w:p w:rsidR="00E550E6" w:rsidRPr="00E31E41" w:rsidRDefault="00236806" w:rsidP="006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Лечебно-профилактическая роль питания.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B67B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Понятия «физиологическая потребность», «рекомендуемая норма потребления», «пищевая плотность рациона»</w:t>
            </w:r>
            <w:proofErr w:type="gramStart"/>
            <w:r w:rsidRPr="00B67B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67B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98" w:type="dxa"/>
          </w:tcPr>
          <w:p w:rsidR="00E550E6" w:rsidRPr="001F06EA" w:rsidRDefault="006765DD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называют лечебно-профилактическим питанием.</w:t>
            </w:r>
            <w:r w:rsidRPr="00B67B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67BB0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B67B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Значение лечебного питания в комплексной терапии.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98" w:type="dxa"/>
          </w:tcPr>
          <w:p w:rsidR="00E550E6" w:rsidRPr="00E31E41" w:rsidRDefault="006765DD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7B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Роль питания в профилактике некоторых распространенных болезней цивилизации.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98" w:type="dxa"/>
          </w:tcPr>
          <w:p w:rsidR="00E550E6" w:rsidRPr="001F06EA" w:rsidRDefault="006765DD" w:rsidP="0042676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Концепция сбалансированного питания А.А. Покровского.  Вегетарианство. Лечебное голодание.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0E6" w:rsidRPr="00E31E41" w:rsidTr="00426763">
        <w:trPr>
          <w:jc w:val="center"/>
        </w:trPr>
        <w:tc>
          <w:tcPr>
            <w:tcW w:w="9571" w:type="dxa"/>
            <w:gridSpan w:val="3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Итоговая конференция</w:t>
            </w:r>
            <w:r w:rsidRPr="00E31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30-32</w:t>
            </w:r>
          </w:p>
        </w:tc>
        <w:tc>
          <w:tcPr>
            <w:tcW w:w="5298" w:type="dxa"/>
          </w:tcPr>
          <w:p w:rsidR="00E550E6" w:rsidRPr="00E31E41" w:rsidRDefault="00E550E6" w:rsidP="00426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защите рефератов и исследовательских работ. 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50E6" w:rsidRPr="00E31E41" w:rsidTr="00426763">
        <w:trPr>
          <w:jc w:val="center"/>
        </w:trPr>
        <w:tc>
          <w:tcPr>
            <w:tcW w:w="1131" w:type="dxa"/>
          </w:tcPr>
          <w:p w:rsidR="00E550E6" w:rsidRPr="00E31E41" w:rsidRDefault="006765DD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5298" w:type="dxa"/>
          </w:tcPr>
          <w:p w:rsidR="00E550E6" w:rsidRPr="001F06EA" w:rsidRDefault="00E550E6" w:rsidP="0042676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6EA">
              <w:rPr>
                <w:rFonts w:ascii="Times New Roman" w:hAnsi="Times New Roman" w:cs="Times New Roman"/>
                <w:sz w:val="28"/>
                <w:szCs w:val="28"/>
              </w:rPr>
              <w:t>Итоговая конференция.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на конференции</w:t>
            </w:r>
          </w:p>
        </w:tc>
        <w:tc>
          <w:tcPr>
            <w:tcW w:w="3142" w:type="dxa"/>
          </w:tcPr>
          <w:p w:rsidR="00E550E6" w:rsidRPr="00E31E41" w:rsidRDefault="00E550E6" w:rsidP="00426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F06EA" w:rsidRPr="00D50346" w:rsidRDefault="001F06EA" w:rsidP="00D5034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06EA" w:rsidRPr="00D50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2CA9"/>
    <w:multiLevelType w:val="multilevel"/>
    <w:tmpl w:val="1714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B3C5B"/>
    <w:multiLevelType w:val="hybridMultilevel"/>
    <w:tmpl w:val="C2E2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E0EAC"/>
    <w:multiLevelType w:val="hybridMultilevel"/>
    <w:tmpl w:val="2F262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56811"/>
    <w:multiLevelType w:val="multilevel"/>
    <w:tmpl w:val="3568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601DC"/>
    <w:multiLevelType w:val="hybridMultilevel"/>
    <w:tmpl w:val="6004D2F8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>
    <w:nsid w:val="402333BB"/>
    <w:multiLevelType w:val="multilevel"/>
    <w:tmpl w:val="AD00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0F203C"/>
    <w:multiLevelType w:val="hybridMultilevel"/>
    <w:tmpl w:val="A2D8A6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AA01E51"/>
    <w:multiLevelType w:val="multilevel"/>
    <w:tmpl w:val="A184E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9F66A7"/>
    <w:multiLevelType w:val="multilevel"/>
    <w:tmpl w:val="C5283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2669EB"/>
    <w:multiLevelType w:val="multilevel"/>
    <w:tmpl w:val="5922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4234FF"/>
    <w:multiLevelType w:val="multilevel"/>
    <w:tmpl w:val="BA82A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2C2"/>
    <w:rsid w:val="001432C2"/>
    <w:rsid w:val="001D773E"/>
    <w:rsid w:val="001F06EA"/>
    <w:rsid w:val="00230D1C"/>
    <w:rsid w:val="00236806"/>
    <w:rsid w:val="003239D5"/>
    <w:rsid w:val="00570131"/>
    <w:rsid w:val="00611924"/>
    <w:rsid w:val="006765DD"/>
    <w:rsid w:val="006E72A0"/>
    <w:rsid w:val="006F0644"/>
    <w:rsid w:val="00905527"/>
    <w:rsid w:val="00C25AE4"/>
    <w:rsid w:val="00D50346"/>
    <w:rsid w:val="00DE6A1D"/>
    <w:rsid w:val="00E31E41"/>
    <w:rsid w:val="00E550E6"/>
    <w:rsid w:val="00F8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0346"/>
    <w:pPr>
      <w:ind w:left="720"/>
      <w:contextualSpacing/>
    </w:pPr>
  </w:style>
  <w:style w:type="paragraph" w:customStyle="1" w:styleId="c14">
    <w:name w:val="c14"/>
    <w:basedOn w:val="a"/>
    <w:rsid w:val="0057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131"/>
  </w:style>
  <w:style w:type="paragraph" w:styleId="a5">
    <w:name w:val="Normal (Web)"/>
    <w:basedOn w:val="a"/>
    <w:uiPriority w:val="99"/>
    <w:semiHidden/>
    <w:unhideWhenUsed/>
    <w:rsid w:val="0057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30D1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0D1C"/>
  </w:style>
  <w:style w:type="table" w:customStyle="1" w:styleId="1">
    <w:name w:val="Сетка таблицы1"/>
    <w:basedOn w:val="a1"/>
    <w:next w:val="a3"/>
    <w:rsid w:val="00E31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0346"/>
    <w:pPr>
      <w:ind w:left="720"/>
      <w:contextualSpacing/>
    </w:pPr>
  </w:style>
  <w:style w:type="paragraph" w:customStyle="1" w:styleId="c14">
    <w:name w:val="c14"/>
    <w:basedOn w:val="a"/>
    <w:rsid w:val="0057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131"/>
  </w:style>
  <w:style w:type="paragraph" w:styleId="a5">
    <w:name w:val="Normal (Web)"/>
    <w:basedOn w:val="a"/>
    <w:uiPriority w:val="99"/>
    <w:semiHidden/>
    <w:unhideWhenUsed/>
    <w:rsid w:val="0057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30D1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0D1C"/>
  </w:style>
  <w:style w:type="table" w:customStyle="1" w:styleId="1">
    <w:name w:val="Сетка таблицы1"/>
    <w:basedOn w:val="a1"/>
    <w:next w:val="a3"/>
    <w:rsid w:val="00E31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CF%E8%F9%E5%E2%FB%E5_%E4%EE%E1%E0%E2%EA%E8" TargetMode="External"/><Relationship Id="rId13" Type="http://schemas.openxmlformats.org/officeDocument/2006/relationships/hyperlink" Target="http://ru.wikipedia.org/wiki/%D0%9E%D0%B1%D0%BC%D0%B5%D0%BD_%D0%B2%D0%B5%D1%89%D0%B5%D1%81%D1%82%D0%B2" TargetMode="External"/><Relationship Id="rId18" Type="http://schemas.openxmlformats.org/officeDocument/2006/relationships/hyperlink" Target="http://ru.wikipedia.org/wiki/%D0%9E%D0%B1%D0%BC%D0%B5%D0%BD_%D0%B2%D0%B5%D1%89%D0%B5%D1%81%D1%82%D0%B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9E%D0%B1%D0%BC%D0%B5%D0%BD_%D0%B2%D0%B5%D1%89%D0%B5%D1%81%D1%82%D0%B2" TargetMode="External"/><Relationship Id="rId7" Type="http://schemas.openxmlformats.org/officeDocument/2006/relationships/hyperlink" Target="http://ru.wikipedia.org/wiki/%CF%E8%F9%E5%E2%FB%E5_%E4%EE%E1%E0%E2%EA%E8" TargetMode="External"/><Relationship Id="rId12" Type="http://schemas.openxmlformats.org/officeDocument/2006/relationships/hyperlink" Target="http://ru.wikipedia.org/wiki/%D0%9E%D0%B1%D0%BC%D0%B5%D0%BD_%D0%B2%D0%B5%D1%89%D0%B5%D1%81%D1%82%D0%B2" TargetMode="External"/><Relationship Id="rId17" Type="http://schemas.openxmlformats.org/officeDocument/2006/relationships/hyperlink" Target="http://ru.wikipedia.org/wiki/%D0%9E%D0%B1%D0%BC%D0%B5%D0%BD_%D0%B2%D0%B5%D1%89%D0%B5%D1%81%D1%82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stle-zv.ru/healthyfood/proper_diet/239/default.aspx" TargetMode="External"/><Relationship Id="rId20" Type="http://schemas.openxmlformats.org/officeDocument/2006/relationships/hyperlink" Target="http://ru.wikipedia.org/wiki/%D0%9E%D0%B1%D0%BC%D0%B5%D0%BD_%D0%B2%D0%B5%D1%89%D0%B5%D1%81%D1%82%D0%B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CF%E8%F9%E5%E2%FB%E5_%E4%EE%E1%E0%E2%EA%E8" TargetMode="External"/><Relationship Id="rId11" Type="http://schemas.openxmlformats.org/officeDocument/2006/relationships/hyperlink" Target="http://ru.wikipedia.org/wiki/%D0%9E%D0%B1%D0%BC%D0%B5%D0%BD_%D0%B2%D0%B5%D1%89%D0%B5%D1%81%D1%82%D0%B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E%D0%B1%D0%BC%D0%B5%D0%BD_%D0%B2%D0%B5%D1%89%D0%B5%D1%81%D1%82%D0%B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ru.wikipedia.org/wiki/%CF%E8%F9%E5%E2%FB%E5_%E4%EE%E1%E0%E2%EA%E8" TargetMode="External"/><Relationship Id="rId19" Type="http://schemas.openxmlformats.org/officeDocument/2006/relationships/hyperlink" Target="http://ru.wikipedia.org/wiki/%D0%9E%D0%B1%D0%BC%D0%B5%D0%BD_%D0%B2%D0%B5%D1%89%D0%B5%D1%81%D1%82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CF%E8%F9%E5%E2%FB%E5_%E4%EE%E1%E0%E2%EA%E8" TargetMode="External"/><Relationship Id="rId14" Type="http://schemas.openxmlformats.org/officeDocument/2006/relationships/hyperlink" Target="http://ru.wikipedia.org/wiki/%D0%9E%D0%B1%D0%BC%D0%B5%D0%BD_%D0%B2%D0%B5%D1%89%D0%B5%D1%81%D1%82%D0%B2" TargetMode="External"/><Relationship Id="rId22" Type="http://schemas.openxmlformats.org/officeDocument/2006/relationships/hyperlink" Target="https://nestle-zv.ru/healthyfood/proper_diet/239/defaul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4753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2020-04-01T08:38:00Z</dcterms:created>
  <dcterms:modified xsi:type="dcterms:W3CDTF">2020-04-02T09:50:00Z</dcterms:modified>
</cp:coreProperties>
</file>